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CEFFE" w14:textId="25E50D5E" w:rsidR="003F4DD8" w:rsidRPr="00E44FC3" w:rsidRDefault="00E44FC3" w:rsidP="003F4DD8">
      <w:pPr>
        <w:spacing w:line="360" w:lineRule="auto"/>
        <w:rPr>
          <w:rFonts w:asciiTheme="minorHAnsi" w:eastAsia="Times New Roman" w:hAnsiTheme="minorHAnsi" w:cstheme="minorHAnsi"/>
          <w:sz w:val="28"/>
          <w:szCs w:val="28"/>
          <w:shd w:val="clear" w:color="auto" w:fill="FFFFFF"/>
        </w:rPr>
      </w:pPr>
      <w:r>
        <w:rPr>
          <w:rFonts w:asciiTheme="minorHAnsi" w:eastAsia="Times New Roman" w:hAnsiTheme="minorHAnsi" w:cstheme="minorHAnsi"/>
          <w:sz w:val="28"/>
          <w:szCs w:val="28"/>
          <w:shd w:val="clear" w:color="auto" w:fill="FFFFFF"/>
        </w:rPr>
        <w:t xml:space="preserve">INTRODUKTION AV KONTRAKTSPROST KRISTIAN LILLÖ TILL EN FÖRELÄSNING OM HELIGHET, AV PROFESSOR OWE WIKSTRÖM </w:t>
      </w:r>
    </w:p>
    <w:p w14:paraId="4CBFE307"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47D19E30" w14:textId="759DA4DB"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 xml:space="preserve">Onsdagen den 6 oktober 2021 klockan 14 </w:t>
      </w:r>
      <w:r w:rsidR="00E44FC3">
        <w:rPr>
          <w:rFonts w:asciiTheme="minorHAnsi" w:eastAsia="Times New Roman" w:hAnsiTheme="minorHAnsi" w:cstheme="minorHAnsi"/>
          <w:sz w:val="28"/>
          <w:szCs w:val="28"/>
          <w:shd w:val="clear" w:color="auto" w:fill="FFFFFF"/>
        </w:rPr>
        <w:t>var</w:t>
      </w:r>
      <w:r w:rsidRPr="003F4DD8">
        <w:rPr>
          <w:rFonts w:asciiTheme="minorHAnsi" w:eastAsia="Times New Roman" w:hAnsiTheme="minorHAnsi" w:cstheme="minorHAnsi"/>
          <w:sz w:val="28"/>
          <w:szCs w:val="28"/>
          <w:shd w:val="clear" w:color="auto" w:fill="FFFFFF"/>
        </w:rPr>
        <w:t xml:space="preserve"> det en kontraktssamling </w:t>
      </w:r>
      <w:r w:rsidR="00E44FC3">
        <w:rPr>
          <w:rFonts w:asciiTheme="minorHAnsi" w:eastAsia="Times New Roman" w:hAnsiTheme="minorHAnsi" w:cstheme="minorHAnsi"/>
          <w:sz w:val="28"/>
          <w:szCs w:val="28"/>
          <w:shd w:val="clear" w:color="auto" w:fill="FFFFFF"/>
        </w:rPr>
        <w:t xml:space="preserve">i Helsingborgs kontrakt </w:t>
      </w:r>
      <w:r w:rsidRPr="003F4DD8">
        <w:rPr>
          <w:rFonts w:asciiTheme="minorHAnsi" w:eastAsia="Times New Roman" w:hAnsiTheme="minorHAnsi" w:cstheme="minorHAnsi"/>
          <w:sz w:val="28"/>
          <w:szCs w:val="28"/>
          <w:shd w:val="clear" w:color="auto" w:fill="FFFFFF"/>
        </w:rPr>
        <w:t xml:space="preserve">för präster och diakoner på temat "Om heligheten - och dess envisa vägran att försvinna". </w:t>
      </w:r>
    </w:p>
    <w:p w14:paraId="639CCC01" w14:textId="6FC12107" w:rsidR="003F4DD8" w:rsidRDefault="003F4DD8" w:rsidP="003F4DD8">
      <w:pPr>
        <w:spacing w:line="360" w:lineRule="auto"/>
        <w:rPr>
          <w:rFonts w:asciiTheme="minorHAnsi" w:eastAsia="Times New Roman" w:hAnsiTheme="minorHAnsi" w:cstheme="minorHAnsi"/>
          <w:sz w:val="28"/>
          <w:szCs w:val="28"/>
        </w:rPr>
      </w:pPr>
    </w:p>
    <w:p w14:paraId="5F1CEAA6" w14:textId="270A7ECA" w:rsidR="00E44FC3" w:rsidRPr="00E44FC3" w:rsidRDefault="00E44FC3" w:rsidP="003F4DD8">
      <w:pPr>
        <w:spacing w:line="360" w:lineRule="auto"/>
        <w:rPr>
          <w:rFonts w:asciiTheme="minorHAnsi" w:eastAsia="Times New Roman" w:hAnsiTheme="minorHAnsi" w:cstheme="minorHAnsi"/>
          <w:b/>
          <w:bCs/>
          <w:sz w:val="28"/>
          <w:szCs w:val="28"/>
        </w:rPr>
      </w:pPr>
      <w:r w:rsidRPr="00E44FC3">
        <w:rPr>
          <w:rFonts w:asciiTheme="minorHAnsi" w:eastAsia="Times New Roman" w:hAnsiTheme="minorHAnsi" w:cstheme="minorHAnsi"/>
          <w:b/>
          <w:bCs/>
          <w:sz w:val="28"/>
          <w:szCs w:val="28"/>
        </w:rPr>
        <w:t>Introduktion</w:t>
      </w:r>
    </w:p>
    <w:p w14:paraId="114B1EE7"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E52F9C3"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Varmt välkommen professor Owe Wikström, och alla ni som är med, fysiskt som digitalt, eftersom vi ju spelar in eftermiddagens föreläsning, och delar av det efterföljande samtal som äger rum här idag - bara ett av många hoppas jag!</w:t>
      </w:r>
    </w:p>
    <w:p w14:paraId="1654A9C8"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Som introduktion på vårt tema, vill jag som kontraktsprost först stanna upp vid den port som varje gång öppnas på glänt för många, och också för mig, när vi hör Monica Zetterlund i sången Under vinrankan sjunga: </w:t>
      </w:r>
    </w:p>
    <w:p w14:paraId="49021D45"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A071CDB"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Så jag reste mig sakta</w:t>
      </w:r>
    </w:p>
    <w:p w14:paraId="26F4231B"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Från mitt middagsbord</w:t>
      </w:r>
    </w:p>
    <w:p w14:paraId="600A3DCA"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I hörnet av trädgården</w:t>
      </w:r>
    </w:p>
    <w:p w14:paraId="5CCDE8F6"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Där du bor</w:t>
      </w:r>
    </w:p>
    <w:p w14:paraId="587D97B3"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Under vinrankorna gick jag</w:t>
      </w:r>
    </w:p>
    <w:p w14:paraId="393315F1"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Rakt över rummet</w:t>
      </w:r>
    </w:p>
    <w:p w14:paraId="087FE4C9"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Jag gick sakta förbi</w:t>
      </w:r>
    </w:p>
    <w:p w14:paraId="0608C54C" w14:textId="77777777" w:rsidR="003F4DD8" w:rsidRPr="00E44FC3" w:rsidRDefault="003F4DD8" w:rsidP="003F4DD8">
      <w:pPr>
        <w:spacing w:line="360" w:lineRule="auto"/>
        <w:rPr>
          <w:rFonts w:asciiTheme="minorHAnsi" w:eastAsia="Times New Roman" w:hAnsiTheme="minorHAnsi" w:cstheme="minorHAnsi"/>
          <w:i/>
          <w:iCs/>
          <w:sz w:val="28"/>
          <w:szCs w:val="28"/>
        </w:rPr>
      </w:pPr>
      <w:r w:rsidRPr="00E44FC3">
        <w:rPr>
          <w:rFonts w:asciiTheme="minorHAnsi" w:eastAsia="Times New Roman" w:hAnsiTheme="minorHAnsi" w:cstheme="minorHAnsi"/>
          <w:i/>
          <w:iCs/>
          <w:sz w:val="28"/>
          <w:szCs w:val="28"/>
          <w:shd w:val="clear" w:color="auto" w:fill="FFFFFF"/>
        </w:rPr>
        <w:t>Alla verkade stumma</w:t>
      </w:r>
    </w:p>
    <w:p w14:paraId="1985BA85"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3A5145DA"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5AF18540"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lastRenderedPageBreak/>
        <w:t xml:space="preserve">Som perspektiv är Heligheten ett sätt att ställa sig naken under blå himmel, vid sidan av såväl traditionella, </w:t>
      </w:r>
      <w:proofErr w:type="spellStart"/>
      <w:r w:rsidRPr="003F4DD8">
        <w:rPr>
          <w:rFonts w:asciiTheme="minorHAnsi" w:eastAsia="Times New Roman" w:hAnsiTheme="minorHAnsi" w:cstheme="minorHAnsi"/>
          <w:sz w:val="28"/>
          <w:szCs w:val="28"/>
          <w:shd w:val="clear" w:color="auto" w:fill="FFFFFF"/>
        </w:rPr>
        <w:t>nyreligiösa</w:t>
      </w:r>
      <w:proofErr w:type="spellEnd"/>
      <w:r w:rsidRPr="003F4DD8">
        <w:rPr>
          <w:rFonts w:asciiTheme="minorHAnsi" w:eastAsia="Times New Roman" w:hAnsiTheme="minorHAnsi" w:cstheme="minorHAnsi"/>
          <w:sz w:val="28"/>
          <w:szCs w:val="28"/>
          <w:shd w:val="clear" w:color="auto" w:fill="FFFFFF"/>
        </w:rPr>
        <w:t xml:space="preserve"> som postreligiösa institutioners och lärors manualer, beskrivningar, rutsystem, doktriner och katekeser, riter, hierarkier, normer och helgelseordningar. Perspektivet Heligheten ryms således kanske inte ens i de klassiska evangeliskt lutherska begreppen om </w:t>
      </w:r>
      <w:proofErr w:type="spellStart"/>
      <w:r w:rsidRPr="003F4DD8">
        <w:rPr>
          <w:rFonts w:asciiTheme="minorHAnsi" w:eastAsia="Times New Roman" w:hAnsiTheme="minorHAnsi" w:cstheme="minorHAnsi"/>
          <w:sz w:val="28"/>
          <w:szCs w:val="28"/>
          <w:shd w:val="clear" w:color="auto" w:fill="FFFFFF"/>
        </w:rPr>
        <w:t>revelatio</w:t>
      </w:r>
      <w:proofErr w:type="spellEnd"/>
      <w:r w:rsidRPr="003F4DD8">
        <w:rPr>
          <w:rFonts w:asciiTheme="minorHAnsi" w:eastAsia="Times New Roman" w:hAnsiTheme="minorHAnsi" w:cstheme="minorHAnsi"/>
          <w:sz w:val="28"/>
          <w:szCs w:val="28"/>
          <w:shd w:val="clear" w:color="auto" w:fill="FFFFFF"/>
        </w:rPr>
        <w:t>, nämligen Den allmänna och Den särskilda uppenbarelsen. </w:t>
      </w:r>
    </w:p>
    <w:p w14:paraId="7E91C5E8"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0CC1046F"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 xml:space="preserve">Helighet blir då en glänta och fristad för den religiositet som är ett möte som innebär ett möte av ett annat slag än möten. Ett möte av närhet och av ledning. En fristad där symbolerna, som är trons modersmål, inte </w:t>
      </w:r>
      <w:proofErr w:type="spellStart"/>
      <w:r w:rsidRPr="003F4DD8">
        <w:rPr>
          <w:rFonts w:asciiTheme="minorHAnsi" w:eastAsia="Times New Roman" w:hAnsiTheme="minorHAnsi" w:cstheme="minorHAnsi"/>
          <w:sz w:val="28"/>
          <w:szCs w:val="28"/>
          <w:shd w:val="clear" w:color="auto" w:fill="FFFFFF"/>
        </w:rPr>
        <w:t>avkodifieras</w:t>
      </w:r>
      <w:proofErr w:type="spellEnd"/>
      <w:r w:rsidRPr="003F4DD8">
        <w:rPr>
          <w:rFonts w:asciiTheme="minorHAnsi" w:eastAsia="Times New Roman" w:hAnsiTheme="minorHAnsi" w:cstheme="minorHAnsi"/>
          <w:sz w:val="28"/>
          <w:szCs w:val="28"/>
          <w:shd w:val="clear" w:color="auto" w:fill="FFFFFF"/>
        </w:rPr>
        <w:t xml:space="preserve"> utan istället sjunker in.</w:t>
      </w:r>
    </w:p>
    <w:p w14:paraId="63D3D842"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47232CBB"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Att erfara helighet - mötet som tar oss bortom oss själva, med den paradox och ambivalens som det innebär - är nog en mänsklig förmåga, en egenskap, ett karaktärsdrag. Och som många andra karaktärsdrag framträder heligheten olika starkt hos oss människor. </w:t>
      </w:r>
    </w:p>
    <w:p w14:paraId="2B77CBBD"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1C0EC4BC" w14:textId="43E52A4D"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Helighet har också att navigera i havet av De stora frågorna o</w:t>
      </w:r>
      <w:r w:rsidR="00967FA6">
        <w:rPr>
          <w:rFonts w:asciiTheme="minorHAnsi" w:eastAsia="Times New Roman" w:hAnsiTheme="minorHAnsi" w:cstheme="minorHAnsi"/>
          <w:sz w:val="28"/>
          <w:szCs w:val="28"/>
          <w:shd w:val="clear" w:color="auto" w:fill="FFFFFF"/>
        </w:rPr>
        <w:t>m bland annat</w:t>
      </w:r>
      <w:r w:rsidRPr="003F4DD8">
        <w:rPr>
          <w:rFonts w:asciiTheme="minorHAnsi" w:eastAsia="Times New Roman" w:hAnsiTheme="minorHAnsi" w:cstheme="minorHAnsi"/>
          <w:sz w:val="28"/>
          <w:szCs w:val="28"/>
          <w:shd w:val="clear" w:color="auto" w:fill="FFFFFF"/>
        </w:rPr>
        <w:t xml:space="preserve"> ansvar, skuld och försoning. Dessa frågor som genomsyrar människosjälen, litteratur, konst, musik och religion.</w:t>
      </w:r>
    </w:p>
    <w:p w14:paraId="7D9E2B12"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41CFE568" w14:textId="4994951A"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Dessutom, om helighet är ett karaktärsdrag behöver den odlas och uppmuntras i samspel med människans omgivning eller i</w:t>
      </w:r>
      <w:r w:rsidR="00967FA6">
        <w:rPr>
          <w:rFonts w:asciiTheme="minorHAnsi" w:eastAsia="Times New Roman" w:hAnsiTheme="minorHAnsi" w:cstheme="minorHAnsi"/>
          <w:sz w:val="28"/>
          <w:szCs w:val="28"/>
          <w:shd w:val="clear" w:color="auto" w:fill="FFFFFF"/>
        </w:rPr>
        <w:t xml:space="preserve"> </w:t>
      </w:r>
      <w:r w:rsidRPr="003F4DD8">
        <w:rPr>
          <w:rFonts w:asciiTheme="minorHAnsi" w:eastAsia="Times New Roman" w:hAnsiTheme="minorHAnsi" w:cstheme="minorHAnsi"/>
          <w:sz w:val="28"/>
          <w:szCs w:val="28"/>
          <w:shd w:val="clear" w:color="auto" w:fill="FFFFFF"/>
        </w:rPr>
        <w:t>alla fall med samtidens större berättelser. Ibland kan nostalgi, ibland mots</w:t>
      </w:r>
      <w:bookmarkStart w:id="0" w:name="_GoBack"/>
      <w:bookmarkEnd w:id="0"/>
      <w:r w:rsidRPr="003F4DD8">
        <w:rPr>
          <w:rFonts w:asciiTheme="minorHAnsi" w:eastAsia="Times New Roman" w:hAnsiTheme="minorHAnsi" w:cstheme="minorHAnsi"/>
          <w:sz w:val="28"/>
          <w:szCs w:val="28"/>
          <w:shd w:val="clear" w:color="auto" w:fill="FFFFFF"/>
        </w:rPr>
        <w:t>tånd eller politiska eller helt enkelt identitetsstärkande rörelser ta samtidens plats som den samspelande partnern i den relig</w:t>
      </w:r>
      <w:r>
        <w:rPr>
          <w:rFonts w:asciiTheme="minorHAnsi" w:eastAsia="Times New Roman" w:hAnsiTheme="minorHAnsi" w:cstheme="minorHAnsi"/>
          <w:sz w:val="28"/>
          <w:szCs w:val="28"/>
          <w:shd w:val="clear" w:color="auto" w:fill="FFFFFF"/>
        </w:rPr>
        <w:t>i</w:t>
      </w:r>
      <w:r w:rsidRPr="003F4DD8">
        <w:rPr>
          <w:rFonts w:asciiTheme="minorHAnsi" w:eastAsia="Times New Roman" w:hAnsiTheme="minorHAnsi" w:cstheme="minorHAnsi"/>
          <w:sz w:val="28"/>
          <w:szCs w:val="28"/>
          <w:shd w:val="clear" w:color="auto" w:fill="FFFFFF"/>
        </w:rPr>
        <w:t>ösa variationen av den blå tonen.</w:t>
      </w:r>
    </w:p>
    <w:p w14:paraId="5FA09D66"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2FC32AFF"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D55436A"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Heligheten kan kanske bygga upp en helhet hos individen - som därmed får möjlighet att skapa sig en livsåskådning där helighet är en av grundstenarna, och den som är nerven i den. Är det därför den är så envis?</w:t>
      </w:r>
    </w:p>
    <w:p w14:paraId="01733CB8"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01F2550" w14:textId="58AED988" w:rsidR="003F4DD8" w:rsidRPr="003F4DD8" w:rsidRDefault="003F4DD8" w:rsidP="00E44FC3">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Men vad är heligheten, och vems är heligheten? </w:t>
      </w:r>
    </w:p>
    <w:p w14:paraId="25E74AE7"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Är den det extramundana väsendets, Guds kommunikation till människan? </w:t>
      </w:r>
    </w:p>
    <w:p w14:paraId="3BDB17DF"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5F2FA339" w14:textId="64FF227F"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Eller är heligheten ett sätt för människan att sammanfatta sin erfarenhet av verkligheten - eller i</w:t>
      </w:r>
      <w:r>
        <w:rPr>
          <w:rFonts w:asciiTheme="minorHAnsi" w:eastAsia="Times New Roman" w:hAnsiTheme="minorHAnsi" w:cstheme="minorHAnsi"/>
          <w:sz w:val="28"/>
          <w:szCs w:val="28"/>
          <w:shd w:val="clear" w:color="auto" w:fill="FFFFFF"/>
        </w:rPr>
        <w:t xml:space="preserve"> </w:t>
      </w:r>
      <w:r w:rsidRPr="003F4DD8">
        <w:rPr>
          <w:rFonts w:asciiTheme="minorHAnsi" w:eastAsia="Times New Roman" w:hAnsiTheme="minorHAnsi" w:cstheme="minorHAnsi"/>
          <w:sz w:val="28"/>
          <w:szCs w:val="28"/>
          <w:shd w:val="clear" w:color="auto" w:fill="FFFFFF"/>
        </w:rPr>
        <w:t>alla fall projicera sin meningsgivande längtans eko, eller konturerna av sin förundran över livets godhet och oförståelighet, inåt eller utåt, beroende på vilket språkspel som används.</w:t>
      </w:r>
    </w:p>
    <w:p w14:paraId="23439E1F"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2FFCCC9E" w14:textId="060014B0" w:rsidR="003F4DD8" w:rsidRDefault="003F4DD8" w:rsidP="00E44FC3">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Eller är svaret på frågan om heligheten som allt annat i vår tid: bådadera?</w:t>
      </w:r>
    </w:p>
    <w:p w14:paraId="4C265E15" w14:textId="77777777" w:rsidR="00E44FC3" w:rsidRPr="003F4DD8" w:rsidRDefault="00E44FC3" w:rsidP="00E44FC3">
      <w:pPr>
        <w:spacing w:line="360" w:lineRule="auto"/>
        <w:rPr>
          <w:rFonts w:asciiTheme="minorHAnsi" w:eastAsia="Times New Roman" w:hAnsiTheme="minorHAnsi" w:cstheme="minorHAnsi"/>
          <w:sz w:val="28"/>
          <w:szCs w:val="28"/>
        </w:rPr>
      </w:pPr>
    </w:p>
    <w:p w14:paraId="10428B7E"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Owe - du har lovat att ta oss med på en mild vandring under vinrankorna, där dina erfarenheter liksom dina och andras forskningsresultat sammanstrålar. En vandring som jag är förvissad om skyddar oss mot de två diken, eller två ytterligheter som det allra senaste biskopsbrevet (2021), ”och lär dem…”, brevet om lärande och undervisning, varnar för: </w:t>
      </w:r>
    </w:p>
    <w:p w14:paraId="3E6F19BA"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33E29CC7" w14:textId="76F423AB" w:rsidR="003F4DD8" w:rsidRPr="003F4DD8" w:rsidRDefault="003F4DD8" w:rsidP="00E44FC3">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En kyrka med en ”tvärsäker auktoritär undervisning”, respektive en ”småpratande kyrka som lämnar människor enbart åt den egna upplevelsen.”</w:t>
      </w:r>
    </w:p>
    <w:p w14:paraId="17A54D6C"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3B97D485"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 xml:space="preserve">Och med stor förväntan är vi här i Allhelgonakyrkan i Svenska kyrkan Helsingborg, för att som det står i ordet i Kolosserbrevet 3:16, vandra en bit tillsammans med dig Owe på lärandets väg innan det blir ljusan kväll, särskilt vi </w:t>
      </w:r>
      <w:r w:rsidRPr="003F4DD8">
        <w:rPr>
          <w:rFonts w:asciiTheme="minorHAnsi" w:eastAsia="Times New Roman" w:hAnsiTheme="minorHAnsi" w:cstheme="minorHAnsi"/>
          <w:sz w:val="28"/>
          <w:szCs w:val="28"/>
          <w:shd w:val="clear" w:color="auto" w:fill="FFFFFF"/>
        </w:rPr>
        <w:lastRenderedPageBreak/>
        <w:t>som genom våra egna liv förstått att med tilltagande ålder är det en nåd, alltså något både dyrbart och slutbetalt, att få djupna i förtröstan, Närhet och ledning.</w:t>
      </w:r>
    </w:p>
    <w:p w14:paraId="5DA7B744"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462424DC" w14:textId="0F09415F" w:rsidR="003F4DD8" w:rsidRPr="003F4DD8" w:rsidRDefault="003F4DD8" w:rsidP="00E44FC3">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Av titeln på din föreläsning Owe, anar vi ju att du ser en väg framåt även för de tre kategorier av människor som erfar sin religiositet som antingen a) en börda, eller som b) under lång tid har varit passiva i sin religiositet, eller c) haft sin religiositet som en oroande faktor sedan länge. </w:t>
      </w:r>
    </w:p>
    <w:p w14:paraId="73A6ED7A"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5F14E30"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Innebär helighetens återkomst att den fjärde kategorin som du lyfter fram i din forskning, De som är trygga i sin religiositet, de som med sångtextens ord sakta går förbi, har börjat växa, och kommer att tilltaga än mer? Och i så fall:</w:t>
      </w:r>
    </w:p>
    <w:p w14:paraId="5360352A"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51951A19" w14:textId="711DA2DD" w:rsidR="003F4DD8" w:rsidRPr="003F4DD8" w:rsidRDefault="003F4DD8" w:rsidP="00E44FC3">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 Beror denna tilltagande ökning av kategorin De trygga i så fall på att Gud har processat sig, bytt strategi?</w:t>
      </w:r>
    </w:p>
    <w:p w14:paraId="60170F91"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FBD0963"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 Eller beror ökningen på att människor har utvecklats på genernas DNA-nivå?</w:t>
      </w:r>
    </w:p>
    <w:p w14:paraId="14283EDC"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6700361E"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 Eller kan en ökning av gruppen De trygga vara en socialpsykologisk effekt av det som just nu är ödesfrågorna: klimatförändringarna och de farligt och snabbt förändrade maktbalanserna i världspolitiken?</w:t>
      </w:r>
    </w:p>
    <w:p w14:paraId="55E1B312" w14:textId="77777777" w:rsidR="003F4DD8" w:rsidRPr="003F4DD8" w:rsidRDefault="003F4DD8" w:rsidP="003F4DD8">
      <w:pPr>
        <w:shd w:val="clear" w:color="auto" w:fill="FFFFFF"/>
        <w:spacing w:line="360" w:lineRule="auto"/>
        <w:rPr>
          <w:rFonts w:asciiTheme="minorHAnsi" w:eastAsia="Times New Roman" w:hAnsiTheme="minorHAnsi" w:cstheme="minorHAnsi"/>
          <w:sz w:val="28"/>
          <w:szCs w:val="28"/>
        </w:rPr>
      </w:pPr>
    </w:p>
    <w:p w14:paraId="4E9F9F5E" w14:textId="77777777" w:rsidR="003F4DD8" w:rsidRPr="003F4DD8" w:rsidRDefault="003F4DD8" w:rsidP="003F4DD8">
      <w:pPr>
        <w:spacing w:line="360" w:lineRule="auto"/>
        <w:rPr>
          <w:rFonts w:asciiTheme="minorHAnsi" w:eastAsia="Times New Roman" w:hAnsiTheme="minorHAnsi" w:cstheme="minorHAnsi"/>
          <w:sz w:val="28"/>
          <w:szCs w:val="28"/>
        </w:rPr>
      </w:pPr>
      <w:r w:rsidRPr="003F4DD8">
        <w:rPr>
          <w:rFonts w:asciiTheme="minorHAnsi" w:eastAsia="Times New Roman" w:hAnsiTheme="minorHAnsi" w:cstheme="minorHAnsi"/>
          <w:sz w:val="28"/>
          <w:szCs w:val="28"/>
          <w:shd w:val="clear" w:color="auto" w:fill="FFFFFF"/>
        </w:rPr>
        <w:t>Rummet är ditt, Owe!</w:t>
      </w:r>
    </w:p>
    <w:p w14:paraId="5CB1AD37" w14:textId="77777777" w:rsidR="003F4DD8" w:rsidRDefault="003F4DD8" w:rsidP="003F4DD8">
      <w:pPr>
        <w:shd w:val="clear" w:color="auto" w:fill="FFFFFF"/>
        <w:rPr>
          <w:rFonts w:eastAsia="Times New Roman"/>
        </w:rPr>
      </w:pPr>
    </w:p>
    <w:p w14:paraId="530AA91E" w14:textId="77777777" w:rsidR="003F4DD8" w:rsidRDefault="003F4DD8"/>
    <w:sectPr w:rsidR="003F4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DD8"/>
    <w:rsid w:val="003F4DD8"/>
    <w:rsid w:val="00945D4A"/>
    <w:rsid w:val="00967FA6"/>
    <w:rsid w:val="00E44FC3"/>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1E42"/>
  <w15:chartTrackingRefBased/>
  <w15:docId w15:val="{DAE7FD1D-16F7-4B5F-81FF-CF7ACBD4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DD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787</Words>
  <Characters>4173</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Svenska Kyrkan</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Microsoft Office-användare</cp:lastModifiedBy>
  <cp:revision>3</cp:revision>
  <cp:lastPrinted>2021-10-06T08:59:00Z</cp:lastPrinted>
  <dcterms:created xsi:type="dcterms:W3CDTF">2021-10-06T08:53:00Z</dcterms:created>
  <dcterms:modified xsi:type="dcterms:W3CDTF">2021-10-08T12:07:00Z</dcterms:modified>
</cp:coreProperties>
</file>