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A3FB01B" w14:paraId="16EE9A8B" wp14:textId="0726830D">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sv-SE"/>
        </w:rPr>
      </w:pPr>
      <w:r w:rsidRPr="1A3FB01B" w:rsidR="38D3807C">
        <w:rPr>
          <w:rFonts w:ascii="Calibri" w:hAnsi="Calibri" w:eastAsia="Calibri" w:cs="Calibri"/>
          <w:b w:val="0"/>
          <w:bCs w:val="0"/>
          <w:i w:val="0"/>
          <w:iCs w:val="0"/>
          <w:caps w:val="0"/>
          <w:smallCaps w:val="0"/>
          <w:noProof w:val="0"/>
          <w:color w:val="000000" w:themeColor="text1" w:themeTint="FF" w:themeShade="FF"/>
          <w:sz w:val="22"/>
          <w:szCs w:val="22"/>
          <w:lang w:val="sv-SE"/>
        </w:rPr>
        <w:t>Resilient?</w:t>
      </w:r>
    </w:p>
    <w:p xmlns:wp14="http://schemas.microsoft.com/office/word/2010/wordml" w:rsidP="1A3FB01B" w14:paraId="068DD91B" wp14:textId="5263686E">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sv-SE"/>
        </w:rPr>
      </w:pPr>
    </w:p>
    <w:p xmlns:wp14="http://schemas.microsoft.com/office/word/2010/wordml" w:rsidP="1A3FB01B" w14:paraId="687FB7F6" wp14:textId="75204313">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sv-SE"/>
        </w:rPr>
      </w:pPr>
    </w:p>
    <w:p xmlns:wp14="http://schemas.microsoft.com/office/word/2010/wordml" w:rsidP="1A3FB01B" w14:paraId="6E18AA61" wp14:textId="009ACC75">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sv-SE"/>
        </w:rPr>
      </w:pPr>
      <w:r w:rsidRPr="1A3FB01B" w:rsidR="38D3807C">
        <w:rPr>
          <w:rFonts w:ascii="Calibri" w:hAnsi="Calibri" w:eastAsia="Calibri" w:cs="Calibri"/>
          <w:b w:val="0"/>
          <w:bCs w:val="0"/>
          <w:i w:val="0"/>
          <w:iCs w:val="0"/>
          <w:caps w:val="0"/>
          <w:smallCaps w:val="0"/>
          <w:noProof w:val="0"/>
          <w:color w:val="000000" w:themeColor="text1" w:themeTint="FF" w:themeShade="FF"/>
          <w:sz w:val="22"/>
          <w:szCs w:val="22"/>
          <w:lang w:val="sv-SE"/>
        </w:rPr>
        <w:t xml:space="preserve">Ordet resiliens förekommer i sammanhang som tar verkligheten på allvar. T ex när aktörer söker evidensbaserad, kontextuell och nutidsrelaterad sanning. Ordet resiliens ingår i såväl naturvetenskapliga discipliner som i det breda humanistiska och beteendevetenskapliga forskningsfältet. Resiliens är i högsta grad en angelägenhet för alla människor i vardagen.  Sökandet efter och samtalet om resiliens, alltså </w:t>
      </w:r>
      <w:r w:rsidRPr="1A3FB01B" w:rsidR="38D3807C">
        <w:rPr>
          <w:rFonts w:ascii="Calibri" w:hAnsi="Calibri" w:eastAsia="Calibri" w:cs="Calibri"/>
          <w:b w:val="0"/>
          <w:bCs w:val="0"/>
          <w:i w:val="1"/>
          <w:iCs w:val="1"/>
          <w:caps w:val="0"/>
          <w:smallCaps w:val="0"/>
          <w:noProof w:val="0"/>
          <w:color w:val="000000" w:themeColor="text1" w:themeTint="FF" w:themeShade="FF"/>
          <w:sz w:val="22"/>
          <w:szCs w:val="22"/>
          <w:lang w:val="sv-SE"/>
        </w:rPr>
        <w:t>hur ett system kan motstå störningar och återhämta sig efter störningar</w:t>
      </w:r>
      <w:r w:rsidRPr="1A3FB01B" w:rsidR="38D3807C">
        <w:rPr>
          <w:rFonts w:ascii="Calibri" w:hAnsi="Calibri" w:eastAsia="Calibri" w:cs="Calibri"/>
          <w:b w:val="0"/>
          <w:bCs w:val="0"/>
          <w:i w:val="0"/>
          <w:iCs w:val="0"/>
          <w:caps w:val="0"/>
          <w:smallCaps w:val="0"/>
          <w:noProof w:val="0"/>
          <w:color w:val="000000" w:themeColor="text1" w:themeTint="FF" w:themeShade="FF"/>
          <w:sz w:val="22"/>
          <w:szCs w:val="22"/>
          <w:lang w:val="sv-SE"/>
        </w:rPr>
        <w:t xml:space="preserve"> är grundläggande för allt levande, för din värld, framtida generationer, Guds älskade skapelse, t ex genom biologisk mångfald.</w:t>
      </w:r>
    </w:p>
    <w:p xmlns:wp14="http://schemas.microsoft.com/office/word/2010/wordml" w:rsidP="1A3FB01B" w14:paraId="65C2A743" wp14:textId="517C48C7">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sv-SE"/>
        </w:rPr>
      </w:pPr>
    </w:p>
    <w:p xmlns:wp14="http://schemas.microsoft.com/office/word/2010/wordml" w:rsidP="1A3FB01B" w14:paraId="34281F33" wp14:textId="1E08A454">
      <w:pPr>
        <w:spacing w:after="240" w:line="240" w:lineRule="auto"/>
        <w:rPr>
          <w:rFonts w:ascii="Calibri" w:hAnsi="Calibri" w:eastAsia="Calibri" w:cs="Calibri"/>
          <w:b w:val="0"/>
          <w:bCs w:val="0"/>
          <w:i w:val="0"/>
          <w:iCs w:val="0"/>
          <w:caps w:val="0"/>
          <w:smallCaps w:val="0"/>
          <w:noProof w:val="0"/>
          <w:color w:val="000000" w:themeColor="text1" w:themeTint="FF" w:themeShade="FF"/>
          <w:sz w:val="22"/>
          <w:szCs w:val="22"/>
          <w:lang w:val="sv-SE"/>
        </w:rPr>
      </w:pPr>
      <w:r w:rsidRPr="1A3FB01B" w:rsidR="38D3807C">
        <w:rPr>
          <w:rFonts w:ascii="Calibri" w:hAnsi="Calibri" w:eastAsia="Calibri" w:cs="Calibri"/>
          <w:b w:val="0"/>
          <w:bCs w:val="0"/>
          <w:i w:val="0"/>
          <w:iCs w:val="0"/>
          <w:caps w:val="0"/>
          <w:smallCaps w:val="0"/>
          <w:noProof w:val="0"/>
          <w:color w:val="000000" w:themeColor="text1" w:themeTint="FF" w:themeShade="FF"/>
          <w:sz w:val="22"/>
          <w:szCs w:val="22"/>
          <w:lang w:val="sv-SE"/>
        </w:rPr>
        <w:t xml:space="preserve">Att vara människa är att vara kallad till resiliens - att hela sitt liv inför förändringar ta reda på och ompröva fakta, dra slutsatser och utsätta sina perspektiv för kritik, göra rimliga prognoser, känna in verklighetens rådande förutsättningar. Och därefter för att kunna fortsätta utvecklas tillsammans formulera handlingsstrategier och gå till konkret handling. Att förhålla sig så är att vilja tro och leva sant med det som är generellt för allt liv: förändring. Det finns inspiration hos Jesus Kristus som är i rörelse och som sammanfattar sin identitet och vår stora förmåga på följande sätt: </w:t>
      </w:r>
    </w:p>
    <w:p xmlns:wp14="http://schemas.microsoft.com/office/word/2010/wordml" w:rsidP="1A3FB01B" w14:paraId="44C275F8" wp14:textId="3067C741">
      <w:pPr>
        <w:spacing w:after="240" w:line="240" w:lineRule="auto"/>
        <w:ind w:left="1304"/>
        <w:rPr>
          <w:rFonts w:ascii="Calibri" w:hAnsi="Calibri" w:eastAsia="Calibri" w:cs="Calibri"/>
          <w:b w:val="0"/>
          <w:bCs w:val="0"/>
          <w:i w:val="0"/>
          <w:iCs w:val="0"/>
          <w:caps w:val="0"/>
          <w:smallCaps w:val="0"/>
          <w:noProof w:val="0"/>
          <w:color w:val="000000" w:themeColor="text1" w:themeTint="FF" w:themeShade="FF"/>
          <w:sz w:val="22"/>
          <w:szCs w:val="22"/>
          <w:lang w:val="sv-SE"/>
        </w:rPr>
      </w:pPr>
      <w:r w:rsidRPr="1A3FB01B" w:rsidR="38D3807C">
        <w:rPr>
          <w:rFonts w:ascii="Calibri" w:hAnsi="Calibri" w:eastAsia="Calibri" w:cs="Calibri"/>
          <w:b w:val="0"/>
          <w:bCs w:val="0"/>
          <w:i w:val="1"/>
          <w:iCs w:val="1"/>
          <w:caps w:val="0"/>
          <w:smallCaps w:val="0"/>
          <w:noProof w:val="0"/>
          <w:color w:val="000000" w:themeColor="text1" w:themeTint="FF" w:themeShade="FF"/>
          <w:sz w:val="22"/>
          <w:szCs w:val="22"/>
          <w:lang w:val="sv-SE"/>
        </w:rPr>
        <w:t xml:space="preserve">Jag är vägen, sanningen och livet//den som tror på mig …skall utföra gärningar som jag, och ännu större. </w:t>
      </w:r>
    </w:p>
    <w:p xmlns:wp14="http://schemas.microsoft.com/office/word/2010/wordml" w:rsidP="1A3FB01B" w14:paraId="644BD8C6" wp14:textId="0EB604EC">
      <w:pPr>
        <w:spacing w:after="240" w:line="240" w:lineRule="auto"/>
        <w:ind w:left="1304" w:firstLine="1304"/>
        <w:rPr>
          <w:rFonts w:ascii="Calibri" w:hAnsi="Calibri" w:eastAsia="Calibri" w:cs="Calibri"/>
          <w:b w:val="0"/>
          <w:bCs w:val="0"/>
          <w:i w:val="0"/>
          <w:iCs w:val="0"/>
          <w:caps w:val="0"/>
          <w:smallCaps w:val="0"/>
          <w:noProof w:val="0"/>
          <w:color w:val="000000" w:themeColor="text1" w:themeTint="FF" w:themeShade="FF"/>
          <w:sz w:val="22"/>
          <w:szCs w:val="22"/>
          <w:lang w:val="sv-SE"/>
        </w:rPr>
      </w:pPr>
      <w:r w:rsidRPr="1A3FB01B" w:rsidR="38D3807C">
        <w:rPr>
          <w:rFonts w:ascii="Calibri" w:hAnsi="Calibri" w:eastAsia="Calibri" w:cs="Calibri"/>
          <w:b w:val="0"/>
          <w:bCs w:val="0"/>
          <w:i w:val="0"/>
          <w:iCs w:val="0"/>
          <w:caps w:val="0"/>
          <w:smallCaps w:val="0"/>
          <w:noProof w:val="0"/>
          <w:color w:val="000000" w:themeColor="text1" w:themeTint="FF" w:themeShade="FF"/>
          <w:sz w:val="22"/>
          <w:szCs w:val="22"/>
          <w:lang w:val="sv-SE"/>
        </w:rPr>
        <w:t xml:space="preserve">(Bibeln, Johannesevangeliet, kapitel 14 verserna 6 och 12) </w:t>
      </w:r>
    </w:p>
    <w:p xmlns:wp14="http://schemas.microsoft.com/office/word/2010/wordml" w:rsidP="1A3FB01B" w14:paraId="6B43FBB0" wp14:textId="53AD15CF">
      <w:pPr>
        <w:spacing w:after="240" w:line="240" w:lineRule="auto"/>
        <w:rPr>
          <w:rFonts w:ascii="Calibri" w:hAnsi="Calibri" w:eastAsia="Calibri" w:cs="Calibri"/>
          <w:b w:val="0"/>
          <w:bCs w:val="0"/>
          <w:i w:val="0"/>
          <w:iCs w:val="0"/>
          <w:caps w:val="0"/>
          <w:smallCaps w:val="0"/>
          <w:noProof w:val="0"/>
          <w:color w:val="000000" w:themeColor="text1" w:themeTint="FF" w:themeShade="FF"/>
          <w:sz w:val="22"/>
          <w:szCs w:val="22"/>
          <w:lang w:val="sv-SE"/>
        </w:rPr>
      </w:pPr>
      <w:r w:rsidRPr="1A3FB01B" w:rsidR="38D3807C">
        <w:rPr>
          <w:rFonts w:ascii="Calibri" w:hAnsi="Calibri" w:eastAsia="Calibri" w:cs="Calibri"/>
          <w:b w:val="0"/>
          <w:bCs w:val="0"/>
          <w:i w:val="0"/>
          <w:iCs w:val="0"/>
          <w:caps w:val="0"/>
          <w:smallCaps w:val="0"/>
          <w:noProof w:val="0"/>
          <w:color w:val="000000" w:themeColor="text1" w:themeTint="FF" w:themeShade="FF"/>
          <w:sz w:val="22"/>
          <w:szCs w:val="22"/>
          <w:lang w:val="sv-SE"/>
        </w:rPr>
        <w:t>Här finns motivation för en hållbar utveckling av rättvis fred och proaktivt miljöarbete, för liv och alla människor.</w:t>
      </w:r>
    </w:p>
    <w:p xmlns:wp14="http://schemas.microsoft.com/office/word/2010/wordml" w:rsidP="1A3FB01B" w14:paraId="56CB2131" wp14:textId="6DCF1FAB">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131CAD"/>
    <w:rsid w:val="1A3FB01B"/>
    <w:rsid w:val="36131CAD"/>
    <w:rsid w:val="38D380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31CAD"/>
  <w15:chartTrackingRefBased/>
  <w15:docId w15:val="{421F31DA-0B82-461B-8340-4C21A5B4429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C4EC539E9D2749969F97F94CBA140B" ma:contentTypeVersion="13" ma:contentTypeDescription="Skapa ett nytt dokument." ma:contentTypeScope="" ma:versionID="193361aecc0a3960d986e9bd6ff1166d">
  <xsd:schema xmlns:xsd="http://www.w3.org/2001/XMLSchema" xmlns:xs="http://www.w3.org/2001/XMLSchema" xmlns:p="http://schemas.microsoft.com/office/2006/metadata/properties" xmlns:ns2="37d4d8d6-fdcd-4899-9669-59453b44b9d2" xmlns:ns3="21d36580-9d27-4fcb-ac4f-4e3f2e8c70f7" targetNamespace="http://schemas.microsoft.com/office/2006/metadata/properties" ma:root="true" ma:fieldsID="850166a7c719e7c16b77b461dc73f0cf" ns2:_="" ns3:_="">
    <xsd:import namespace="37d4d8d6-fdcd-4899-9669-59453b44b9d2"/>
    <xsd:import namespace="21d36580-9d27-4fcb-ac4f-4e3f2e8c70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4d8d6-fdcd-4899-9669-59453b44b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d36580-9d27-4fcb-ac4f-4e3f2e8c70f7"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D90C0D-7755-4D8E-8AFC-BA91AE35E204}"/>
</file>

<file path=customXml/itemProps2.xml><?xml version="1.0" encoding="utf-8"?>
<ds:datastoreItem xmlns:ds="http://schemas.openxmlformats.org/officeDocument/2006/customXml" ds:itemID="{D7757F1B-13A3-4A7D-865C-E40CA9B705FD}"/>
</file>

<file path=customXml/itemProps3.xml><?xml version="1.0" encoding="utf-8"?>
<ds:datastoreItem xmlns:ds="http://schemas.openxmlformats.org/officeDocument/2006/customXml" ds:itemID="{604DC1DF-5215-48C9-A9A5-AD6CBD54A7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Gustafsson</dc:creator>
  <cp:keywords/>
  <dc:description/>
  <cp:lastModifiedBy>Linda Gustafsson</cp:lastModifiedBy>
  <dcterms:created xsi:type="dcterms:W3CDTF">2022-01-21T14:29:05Z</dcterms:created>
  <dcterms:modified xsi:type="dcterms:W3CDTF">2022-01-21T14:29:25Z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0x0101000BC4EC539E9D2749969F97F94CBA140B</vt:lpwstr>
  </property>
</Properties>
</file>