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B34DB" w14:textId="123BFAF3" w:rsidR="0035071C" w:rsidRDefault="00C10488" w:rsidP="0035071C">
      <w:pPr>
        <w:pStyle w:val="Rubrik1"/>
        <w:keepNext w:val="0"/>
      </w:pPr>
      <w:r>
        <w:t>Riks</w:t>
      </w:r>
      <w:r w:rsidR="00D30464">
        <w:t>- och stifts</w:t>
      </w:r>
      <w:r>
        <w:t>kollekter i Svenska kyrkan 2027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3"/>
        <w:gridCol w:w="3544"/>
        <w:gridCol w:w="2902"/>
      </w:tblGrid>
      <w:tr w:rsidR="008B1CA9" w:rsidRPr="00600F2A" w14:paraId="088451D8" w14:textId="77777777" w:rsidTr="002D7715">
        <w:trPr>
          <w:trHeight w:val="409"/>
        </w:trPr>
        <w:tc>
          <w:tcPr>
            <w:tcW w:w="2343" w:type="dxa"/>
          </w:tcPr>
          <w:p w14:paraId="38641F5A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b/>
                <w:bCs/>
                <w:szCs w:val="22"/>
              </w:rPr>
            </w:pPr>
            <w:r w:rsidRPr="00600F2A">
              <w:rPr>
                <w:b/>
                <w:bCs/>
                <w:szCs w:val="22"/>
              </w:rPr>
              <w:t>Datum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74138860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b/>
                <w:bCs/>
                <w:szCs w:val="22"/>
              </w:rPr>
            </w:pPr>
            <w:r w:rsidRPr="00600F2A">
              <w:rPr>
                <w:b/>
                <w:bCs/>
                <w:szCs w:val="22"/>
              </w:rPr>
              <w:t>Sön- eller helgdag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2C63B786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b/>
                <w:bCs/>
                <w:szCs w:val="22"/>
              </w:rPr>
            </w:pPr>
          </w:p>
        </w:tc>
      </w:tr>
      <w:tr w:rsidR="008B1CA9" w:rsidRPr="00600F2A" w14:paraId="76F9356C" w14:textId="77777777" w:rsidTr="002D7715">
        <w:trPr>
          <w:trHeight w:val="265"/>
        </w:trPr>
        <w:tc>
          <w:tcPr>
            <w:tcW w:w="2343" w:type="dxa"/>
          </w:tcPr>
          <w:p w14:paraId="57448DDB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1 januari</w:t>
            </w:r>
          </w:p>
          <w:p w14:paraId="7C02E1D9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ind w:left="-4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I Jesu namn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159F3320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nyårsdagen</w:t>
            </w:r>
          </w:p>
          <w:p w14:paraId="17791EAE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1C9ABAB3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</w:tr>
      <w:tr w:rsidR="008B1CA9" w:rsidRPr="00600F2A" w14:paraId="4A60D856" w14:textId="77777777" w:rsidTr="002D7715">
        <w:tc>
          <w:tcPr>
            <w:tcW w:w="2343" w:type="dxa"/>
          </w:tcPr>
          <w:p w14:paraId="51836C9D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600F2A">
              <w:rPr>
                <w:szCs w:val="22"/>
              </w:rPr>
              <w:t xml:space="preserve"> januari</w:t>
            </w:r>
          </w:p>
          <w:p w14:paraId="39EAB0F5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Guds hus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7B936C62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söndagen efter nyår</w:t>
            </w:r>
          </w:p>
          <w:p w14:paraId="61B1F372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02D54265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8B1CA9" w:rsidRPr="00600F2A" w14:paraId="7C6FFF25" w14:textId="77777777" w:rsidTr="002D7715">
        <w:trPr>
          <w:trHeight w:val="337"/>
        </w:trPr>
        <w:tc>
          <w:tcPr>
            <w:tcW w:w="2343" w:type="dxa"/>
          </w:tcPr>
          <w:p w14:paraId="00582534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6 januari</w:t>
            </w:r>
          </w:p>
          <w:p w14:paraId="5097EAB8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Guds härlighet i Kristus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6F1482D6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trettondedag jul</w:t>
            </w:r>
          </w:p>
          <w:p w14:paraId="00EC4CD9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044CD31D" w14:textId="77777777" w:rsidR="008B1CA9" w:rsidRPr="00E157B8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E157B8">
              <w:rPr>
                <w:szCs w:val="22"/>
              </w:rPr>
              <w:t>Act Svenska kyrkan</w:t>
            </w:r>
          </w:p>
          <w:p w14:paraId="124BAE72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8B1CA9" w:rsidRPr="00600F2A" w14:paraId="15890262" w14:textId="77777777" w:rsidTr="002D7715">
        <w:tc>
          <w:tcPr>
            <w:tcW w:w="2343" w:type="dxa"/>
          </w:tcPr>
          <w:p w14:paraId="6F9C240F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1</w:t>
            </w:r>
            <w:r>
              <w:rPr>
                <w:szCs w:val="22"/>
              </w:rPr>
              <w:t>0</w:t>
            </w:r>
            <w:r w:rsidRPr="00600F2A">
              <w:rPr>
                <w:szCs w:val="22"/>
              </w:rPr>
              <w:t xml:space="preserve"> januari</w:t>
            </w:r>
          </w:p>
          <w:p w14:paraId="54203BF9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Jesu dop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73A9A847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första söndagen efter trettondedagen</w:t>
            </w:r>
          </w:p>
          <w:p w14:paraId="4EA9B06A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5EE1BFD4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 w:rsidRPr="00C1552E">
              <w:rPr>
                <w:szCs w:val="22"/>
              </w:rPr>
              <w:t>Svenska Kyrkans Unga</w:t>
            </w:r>
          </w:p>
        </w:tc>
      </w:tr>
      <w:tr w:rsidR="008B1CA9" w:rsidRPr="00600F2A" w14:paraId="43355519" w14:textId="77777777" w:rsidTr="002D7715">
        <w:tc>
          <w:tcPr>
            <w:tcW w:w="2343" w:type="dxa"/>
          </w:tcPr>
          <w:p w14:paraId="442D1F53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1</w:t>
            </w:r>
            <w:r>
              <w:rPr>
                <w:szCs w:val="22"/>
              </w:rPr>
              <w:t>7</w:t>
            </w:r>
            <w:r w:rsidRPr="00600F2A">
              <w:rPr>
                <w:szCs w:val="22"/>
              </w:rPr>
              <w:t xml:space="preserve"> januari</w:t>
            </w:r>
          </w:p>
          <w:p w14:paraId="12179610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Livets källa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2DE48E4C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andra söndagen efter trettondedagen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3433D313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8B1CA9" w:rsidRPr="00600F2A" w14:paraId="6650A777" w14:textId="77777777" w:rsidTr="002D7715">
        <w:tc>
          <w:tcPr>
            <w:tcW w:w="2343" w:type="dxa"/>
          </w:tcPr>
          <w:p w14:paraId="700E67B6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2</w:t>
            </w:r>
            <w:r>
              <w:rPr>
                <w:szCs w:val="22"/>
              </w:rPr>
              <w:t>4</w:t>
            </w:r>
            <w:r w:rsidRPr="00600F2A">
              <w:rPr>
                <w:szCs w:val="22"/>
              </w:rPr>
              <w:t xml:space="preserve"> januari</w:t>
            </w:r>
          </w:p>
          <w:p w14:paraId="73ADA3D4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Nåd och tjänst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6772FFD0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septuagesima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41CCBBE2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 w:rsidRPr="00C1552E">
              <w:rPr>
                <w:szCs w:val="22"/>
              </w:rPr>
              <w:t>Svenska Bibelsällskapet</w:t>
            </w:r>
          </w:p>
        </w:tc>
      </w:tr>
      <w:tr w:rsidR="008B1CA9" w:rsidRPr="00600F2A" w14:paraId="743C3255" w14:textId="77777777" w:rsidTr="002D7715">
        <w:tc>
          <w:tcPr>
            <w:tcW w:w="2343" w:type="dxa"/>
          </w:tcPr>
          <w:p w14:paraId="3F355C51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600F2A">
              <w:rPr>
                <w:szCs w:val="22"/>
              </w:rPr>
              <w:t xml:space="preserve">1 </w:t>
            </w:r>
            <w:r>
              <w:rPr>
                <w:szCs w:val="22"/>
              </w:rPr>
              <w:t>januari</w:t>
            </w:r>
          </w:p>
          <w:p w14:paraId="7D237254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Uppenbarelsens ljus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53E5F7BA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kyndelsmässodagen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385D741C" w14:textId="1C6FF7BF" w:rsidR="008B1CA9" w:rsidRPr="00600F2A" w:rsidRDefault="000E3E71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>
              <w:rPr>
                <w:color w:val="FF0000"/>
                <w:szCs w:val="22"/>
              </w:rPr>
              <w:t>Svenska kyrkans unga</w:t>
            </w:r>
          </w:p>
        </w:tc>
      </w:tr>
      <w:tr w:rsidR="008B1CA9" w:rsidRPr="00600F2A" w14:paraId="306944B2" w14:textId="77777777" w:rsidTr="002D7715">
        <w:tc>
          <w:tcPr>
            <w:tcW w:w="2343" w:type="dxa"/>
          </w:tcPr>
          <w:p w14:paraId="4463D0C1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7</w:t>
            </w:r>
            <w:r w:rsidRPr="00600F2A">
              <w:rPr>
                <w:szCs w:val="22"/>
              </w:rPr>
              <w:t xml:space="preserve"> februari</w:t>
            </w:r>
          </w:p>
          <w:p w14:paraId="444C48EA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Kärlekens väg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3D9619D1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fastlagssöndagen</w:t>
            </w:r>
          </w:p>
          <w:p w14:paraId="4269347A" w14:textId="77777777" w:rsidR="008B1CA9" w:rsidRPr="00600F2A" w:rsidRDefault="008B1CA9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590F0615" w14:textId="79648D90" w:rsidR="008B1CA9" w:rsidRPr="00600F2A" w:rsidRDefault="002A4DDC" w:rsidP="002D7715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 w:rsidRPr="00E54D7F">
              <w:rPr>
                <w:szCs w:val="22"/>
              </w:rPr>
              <w:t>Act Svenska kyrkan</w:t>
            </w:r>
          </w:p>
        </w:tc>
      </w:tr>
      <w:tr w:rsidR="00E54D7F" w:rsidRPr="00600F2A" w14:paraId="77843218" w14:textId="77777777" w:rsidTr="002D7715">
        <w:tc>
          <w:tcPr>
            <w:tcW w:w="2343" w:type="dxa"/>
          </w:tcPr>
          <w:p w14:paraId="517D3E2D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1</w:t>
            </w:r>
            <w:r>
              <w:rPr>
                <w:szCs w:val="22"/>
              </w:rPr>
              <w:t>0</w:t>
            </w:r>
            <w:r w:rsidRPr="00600F2A">
              <w:rPr>
                <w:szCs w:val="22"/>
              </w:rPr>
              <w:t xml:space="preserve"> februari</w:t>
            </w:r>
          </w:p>
          <w:p w14:paraId="4CC71233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>Bön och fasta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0C11FDCE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askonsdagen</w:t>
            </w:r>
            <w:r w:rsidRPr="00600F2A">
              <w:rPr>
                <w:szCs w:val="22"/>
              </w:rPr>
              <w:t xml:space="preserve"> 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2942820F" w14:textId="34D448F5" w:rsidR="00E54D7F" w:rsidRPr="00E54D7F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</w:tr>
      <w:tr w:rsidR="00E54D7F" w:rsidRPr="00600F2A" w14:paraId="22987D4A" w14:textId="77777777" w:rsidTr="002D7715">
        <w:tc>
          <w:tcPr>
            <w:tcW w:w="2343" w:type="dxa"/>
          </w:tcPr>
          <w:p w14:paraId="2582A8D9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1</w:t>
            </w:r>
            <w:r>
              <w:rPr>
                <w:szCs w:val="22"/>
              </w:rPr>
              <w:t xml:space="preserve">4 </w:t>
            </w:r>
            <w:r w:rsidRPr="00600F2A">
              <w:rPr>
                <w:szCs w:val="22"/>
              </w:rPr>
              <w:t>februari</w:t>
            </w:r>
          </w:p>
          <w:p w14:paraId="2094567D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Prövningens stund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75C6C216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första söndagen i fastan</w:t>
            </w:r>
          </w:p>
          <w:p w14:paraId="6510CD89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50A9F13C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E54D7F" w:rsidRPr="00600F2A" w14:paraId="2719A8DF" w14:textId="77777777" w:rsidTr="002D7715">
        <w:tc>
          <w:tcPr>
            <w:tcW w:w="2343" w:type="dxa"/>
          </w:tcPr>
          <w:p w14:paraId="4F0B4856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21 februari</w:t>
            </w:r>
          </w:p>
          <w:p w14:paraId="7EE2FDE1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Den kämpande tron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65329D7E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 xml:space="preserve">andra söndagen i fastan 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61D0D53F" w14:textId="3294D8AB" w:rsidR="00E54D7F" w:rsidRPr="00E54D7F" w:rsidRDefault="000A661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Svenska</w:t>
            </w:r>
            <w:r w:rsidRPr="00E54D7F">
              <w:rPr>
                <w:szCs w:val="22"/>
              </w:rPr>
              <w:t xml:space="preserve"> </w:t>
            </w:r>
            <w:r w:rsidR="00E54D7F" w:rsidRPr="00E54D7F">
              <w:rPr>
                <w:szCs w:val="22"/>
              </w:rPr>
              <w:t>Kyrkans Unga ½</w:t>
            </w:r>
          </w:p>
          <w:p w14:paraId="2391B000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 w:rsidRPr="00E54D7F">
              <w:rPr>
                <w:szCs w:val="22"/>
              </w:rPr>
              <w:t>Sveriges Kyrkosångsförbund ½</w:t>
            </w:r>
          </w:p>
        </w:tc>
      </w:tr>
      <w:tr w:rsidR="00E54D7F" w:rsidRPr="00600F2A" w14:paraId="57D4B636" w14:textId="77777777" w:rsidTr="002D7715">
        <w:tc>
          <w:tcPr>
            <w:tcW w:w="2343" w:type="dxa"/>
          </w:tcPr>
          <w:p w14:paraId="1E7047AF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28 februari</w:t>
            </w:r>
          </w:p>
          <w:p w14:paraId="547AC1CA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Kampen mot ondskan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04694B96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tredje söndagen i fastan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56856DDE" w14:textId="41C0DEEE" w:rsidR="00E54D7F" w:rsidRPr="00600F2A" w:rsidRDefault="003344C7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>
              <w:rPr>
                <w:color w:val="FF0000"/>
                <w:szCs w:val="22"/>
              </w:rPr>
              <w:t>Svenska soldathemsförbundet</w:t>
            </w:r>
          </w:p>
        </w:tc>
      </w:tr>
      <w:tr w:rsidR="00E54D7F" w:rsidRPr="00600F2A" w14:paraId="09352E52" w14:textId="77777777" w:rsidTr="002D7715">
        <w:tc>
          <w:tcPr>
            <w:tcW w:w="2343" w:type="dxa"/>
          </w:tcPr>
          <w:p w14:paraId="165F2A49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Cs/>
                <w:szCs w:val="22"/>
              </w:rPr>
            </w:pPr>
            <w:r>
              <w:rPr>
                <w:iCs/>
                <w:szCs w:val="22"/>
              </w:rPr>
              <w:t>7</w:t>
            </w:r>
            <w:r w:rsidRPr="00600F2A">
              <w:rPr>
                <w:iCs/>
                <w:szCs w:val="22"/>
              </w:rPr>
              <w:t xml:space="preserve"> mars</w:t>
            </w:r>
          </w:p>
          <w:p w14:paraId="5BE5DEE0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Livets bröd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1CA42599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midfastosöndagen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60431979" w14:textId="77777777" w:rsidR="00E54D7F" w:rsidRPr="00752D14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752D14">
              <w:rPr>
                <w:szCs w:val="22"/>
              </w:rPr>
              <w:t>Act Svenska kyrkan</w:t>
            </w:r>
          </w:p>
        </w:tc>
      </w:tr>
      <w:tr w:rsidR="00E54D7F" w:rsidRPr="00600F2A" w14:paraId="4422DCAD" w14:textId="77777777" w:rsidTr="002D7715">
        <w:tc>
          <w:tcPr>
            <w:tcW w:w="2343" w:type="dxa"/>
          </w:tcPr>
          <w:p w14:paraId="583EC0D3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14</w:t>
            </w:r>
            <w:r w:rsidRPr="00600F2A">
              <w:rPr>
                <w:szCs w:val="22"/>
              </w:rPr>
              <w:t xml:space="preserve"> mars</w:t>
            </w:r>
          </w:p>
          <w:p w14:paraId="7A7851F7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Guds mäktiga verk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74ED5F79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 xml:space="preserve">jungfru Marie bebådelsedag </w:t>
            </w:r>
          </w:p>
          <w:p w14:paraId="517490C7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7FE30AD0" w14:textId="503A5AEB" w:rsidR="00E54D7F" w:rsidRPr="00600F2A" w:rsidRDefault="003344C7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>
              <w:rPr>
                <w:color w:val="FF0000"/>
                <w:szCs w:val="22"/>
              </w:rPr>
              <w:t>SKUT i Linköpings stift</w:t>
            </w:r>
          </w:p>
        </w:tc>
      </w:tr>
      <w:tr w:rsidR="00E54D7F" w:rsidRPr="00600F2A" w14:paraId="6F2A44EF" w14:textId="77777777" w:rsidTr="002D7715">
        <w:tc>
          <w:tcPr>
            <w:tcW w:w="2343" w:type="dxa"/>
          </w:tcPr>
          <w:p w14:paraId="0878B04B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2</w:t>
            </w:r>
            <w:r>
              <w:rPr>
                <w:szCs w:val="22"/>
              </w:rPr>
              <w:t xml:space="preserve">1 </w:t>
            </w:r>
            <w:r w:rsidRPr="00600F2A">
              <w:rPr>
                <w:szCs w:val="22"/>
              </w:rPr>
              <w:t xml:space="preserve">mars </w:t>
            </w:r>
          </w:p>
          <w:p w14:paraId="190FDFC0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iCs/>
                <w:szCs w:val="22"/>
              </w:rPr>
            </w:pPr>
            <w:r w:rsidRPr="00600F2A">
              <w:rPr>
                <w:i/>
                <w:iCs/>
                <w:szCs w:val="22"/>
              </w:rPr>
              <w:t>Vägen till korset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11078C90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 xml:space="preserve">palmsöndagen  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69A8328C" w14:textId="77777777" w:rsidR="00E54D7F" w:rsidRPr="00752D14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752D14">
              <w:rPr>
                <w:szCs w:val="22"/>
              </w:rPr>
              <w:t>Act Svenska kyrkan</w:t>
            </w:r>
          </w:p>
          <w:p w14:paraId="74A81493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E54D7F" w:rsidRPr="00600F2A" w14:paraId="7A6A4382" w14:textId="77777777" w:rsidTr="002D7715">
        <w:trPr>
          <w:trHeight w:val="622"/>
        </w:trPr>
        <w:tc>
          <w:tcPr>
            <w:tcW w:w="2343" w:type="dxa"/>
          </w:tcPr>
          <w:p w14:paraId="43A376A4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25 mars</w:t>
            </w:r>
          </w:p>
          <w:p w14:paraId="710B481E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i/>
                <w:szCs w:val="22"/>
              </w:rPr>
              <w:t>Det nya förbundet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58DA9F3B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 xml:space="preserve">skärtorsdagen 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561B8FD8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b/>
                <w:color w:val="FF0000"/>
                <w:szCs w:val="22"/>
              </w:rPr>
            </w:pPr>
          </w:p>
        </w:tc>
      </w:tr>
      <w:tr w:rsidR="00E54D7F" w:rsidRPr="00600F2A" w14:paraId="0478CC21" w14:textId="77777777" w:rsidTr="002D7715">
        <w:trPr>
          <w:trHeight w:val="606"/>
        </w:trPr>
        <w:tc>
          <w:tcPr>
            <w:tcW w:w="2343" w:type="dxa"/>
          </w:tcPr>
          <w:p w14:paraId="59ACBD99" w14:textId="77777777" w:rsidR="00E54D7F" w:rsidRPr="00600F2A" w:rsidRDefault="00E54D7F" w:rsidP="00E54D7F">
            <w:pPr>
              <w:tabs>
                <w:tab w:val="left" w:pos="0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26 mars</w:t>
            </w:r>
          </w:p>
          <w:p w14:paraId="52F27BA9" w14:textId="77777777" w:rsidR="00E54D7F" w:rsidRPr="00600F2A" w:rsidRDefault="00E54D7F" w:rsidP="00E54D7F">
            <w:pPr>
              <w:tabs>
                <w:tab w:val="left" w:pos="0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i/>
                <w:iCs/>
                <w:szCs w:val="22"/>
              </w:rPr>
              <w:t>Korset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3B7EDD82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 xml:space="preserve">långfredagen 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0D049946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00B050"/>
                <w:szCs w:val="22"/>
              </w:rPr>
            </w:pPr>
          </w:p>
        </w:tc>
      </w:tr>
      <w:tr w:rsidR="00E54D7F" w:rsidRPr="00600F2A" w14:paraId="175C1DE5" w14:textId="77777777" w:rsidTr="002D7715">
        <w:trPr>
          <w:trHeight w:val="606"/>
        </w:trPr>
        <w:tc>
          <w:tcPr>
            <w:tcW w:w="2343" w:type="dxa"/>
          </w:tcPr>
          <w:p w14:paraId="293BBC39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27 mars</w:t>
            </w:r>
          </w:p>
          <w:p w14:paraId="73B08CF4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 xml:space="preserve">Genom död till liv 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571C59F6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 xml:space="preserve">påsknatten 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75B40CCD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E54D7F" w:rsidRPr="00600F2A" w14:paraId="6DC6D943" w14:textId="77777777" w:rsidTr="002D7715">
        <w:trPr>
          <w:trHeight w:val="606"/>
        </w:trPr>
        <w:tc>
          <w:tcPr>
            <w:tcW w:w="2343" w:type="dxa"/>
          </w:tcPr>
          <w:p w14:paraId="43F392C3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28 mars</w:t>
            </w:r>
          </w:p>
          <w:p w14:paraId="725221FF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Kristus är uppstånden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53EF27B3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 xml:space="preserve">påskdagen 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18D2E5CE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 w:rsidRPr="00752D14">
              <w:rPr>
                <w:szCs w:val="22"/>
              </w:rPr>
              <w:t>Sveriges kristna råd</w:t>
            </w:r>
          </w:p>
        </w:tc>
      </w:tr>
      <w:tr w:rsidR="00E54D7F" w:rsidRPr="00600F2A" w14:paraId="68F328F4" w14:textId="77777777" w:rsidTr="002D7715">
        <w:tc>
          <w:tcPr>
            <w:tcW w:w="2343" w:type="dxa"/>
          </w:tcPr>
          <w:p w14:paraId="0089DFD9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29 mars</w:t>
            </w:r>
          </w:p>
          <w:p w14:paraId="445D28BA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lastRenderedPageBreak/>
              <w:t>Möte med den uppståndne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44F03772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lastRenderedPageBreak/>
              <w:t>annandag påsk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4E8BE77B" w14:textId="77777777" w:rsidR="00E54D7F" w:rsidRPr="00752D14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752D14">
              <w:rPr>
                <w:szCs w:val="22"/>
              </w:rPr>
              <w:t>Act Svenska kyrkan</w:t>
            </w:r>
          </w:p>
          <w:p w14:paraId="683C3611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E54D7F" w:rsidRPr="00600F2A" w14:paraId="28F07596" w14:textId="77777777" w:rsidTr="002D7715">
        <w:tc>
          <w:tcPr>
            <w:tcW w:w="2343" w:type="dxa"/>
          </w:tcPr>
          <w:p w14:paraId="5376FF5E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lastRenderedPageBreak/>
              <w:t>4</w:t>
            </w:r>
            <w:r w:rsidRPr="00600F2A">
              <w:rPr>
                <w:szCs w:val="22"/>
              </w:rPr>
              <w:t xml:space="preserve"> april</w:t>
            </w:r>
          </w:p>
          <w:p w14:paraId="172F941D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i/>
                <w:szCs w:val="22"/>
              </w:rPr>
              <w:t>Påskens vittnen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1751E3A5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 xml:space="preserve">andra söndagen i påsktiden 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3B96F2E1" w14:textId="712C3B10" w:rsidR="00E54D7F" w:rsidRPr="00600F2A" w:rsidRDefault="003344C7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>
              <w:rPr>
                <w:color w:val="FF0000"/>
                <w:szCs w:val="22"/>
              </w:rPr>
              <w:t>Kristna regnbågsrörelsen</w:t>
            </w:r>
          </w:p>
        </w:tc>
      </w:tr>
      <w:tr w:rsidR="00E54D7F" w:rsidRPr="00600F2A" w14:paraId="3D1F4D58" w14:textId="77777777" w:rsidTr="002D7715">
        <w:tc>
          <w:tcPr>
            <w:tcW w:w="2343" w:type="dxa"/>
          </w:tcPr>
          <w:p w14:paraId="2BDBB8C9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1</w:t>
            </w:r>
            <w:r>
              <w:rPr>
                <w:szCs w:val="22"/>
              </w:rPr>
              <w:t>1</w:t>
            </w:r>
            <w:r w:rsidRPr="00600F2A">
              <w:rPr>
                <w:szCs w:val="22"/>
              </w:rPr>
              <w:t xml:space="preserve"> april</w:t>
            </w:r>
          </w:p>
          <w:p w14:paraId="274CC0D3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Den gode herden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468E3545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tredje söndagen i påsktiden</w:t>
            </w:r>
          </w:p>
          <w:p w14:paraId="589E7101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51622481" w14:textId="6295B28E" w:rsidR="00E54D7F" w:rsidRPr="00600F2A" w:rsidRDefault="005564D9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>
              <w:rPr>
                <w:color w:val="FF0000"/>
                <w:szCs w:val="22"/>
              </w:rPr>
              <w:t>Brottsofferjouren Östergötland</w:t>
            </w:r>
          </w:p>
        </w:tc>
      </w:tr>
      <w:tr w:rsidR="00E54D7F" w:rsidRPr="00600F2A" w14:paraId="6A65B1F5" w14:textId="77777777" w:rsidTr="002D7715">
        <w:tc>
          <w:tcPr>
            <w:tcW w:w="2343" w:type="dxa"/>
          </w:tcPr>
          <w:p w14:paraId="74E6F2B2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18</w:t>
            </w:r>
            <w:r w:rsidRPr="00600F2A">
              <w:rPr>
                <w:szCs w:val="22"/>
              </w:rPr>
              <w:t xml:space="preserve"> april</w:t>
            </w:r>
          </w:p>
          <w:p w14:paraId="5AF98CAD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Vägen till livet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3296A5FC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fjärde söndagen i påsktiden</w:t>
            </w:r>
          </w:p>
          <w:p w14:paraId="586A85EB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09A06C41" w14:textId="77777777" w:rsidR="00E54D7F" w:rsidRPr="005563A2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5563A2">
              <w:rPr>
                <w:szCs w:val="22"/>
              </w:rPr>
              <w:t>EFS</w:t>
            </w:r>
          </w:p>
        </w:tc>
      </w:tr>
      <w:tr w:rsidR="00E54D7F" w:rsidRPr="00600F2A" w14:paraId="2D9B699C" w14:textId="77777777" w:rsidTr="002D7715">
        <w:tc>
          <w:tcPr>
            <w:tcW w:w="2343" w:type="dxa"/>
          </w:tcPr>
          <w:p w14:paraId="5A68F49F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25 april</w:t>
            </w:r>
          </w:p>
          <w:p w14:paraId="077D51D4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Att växa i tro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6DB8F23A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 xml:space="preserve">femte söndagen i påsktiden </w:t>
            </w:r>
          </w:p>
          <w:p w14:paraId="6B318E75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67331437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E54D7F" w:rsidRPr="00600F2A" w14:paraId="5DA09C0B" w14:textId="77777777" w:rsidTr="002D7715">
        <w:tc>
          <w:tcPr>
            <w:tcW w:w="2343" w:type="dxa"/>
          </w:tcPr>
          <w:p w14:paraId="3E2F412A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600F2A">
              <w:rPr>
                <w:szCs w:val="22"/>
              </w:rPr>
              <w:t xml:space="preserve"> maj</w:t>
            </w:r>
          </w:p>
          <w:p w14:paraId="35E3CAA4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Bönen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7EE1BC02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 xml:space="preserve">bönsöndagen 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34F68F0A" w14:textId="77777777" w:rsidR="00E54D7F" w:rsidRPr="005563A2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5563A2">
              <w:rPr>
                <w:szCs w:val="22"/>
              </w:rPr>
              <w:t>Svenska Kyrkans Unga ½</w:t>
            </w:r>
          </w:p>
          <w:p w14:paraId="71DA4547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 w:rsidRPr="005563A2">
              <w:rPr>
                <w:szCs w:val="22"/>
              </w:rPr>
              <w:t xml:space="preserve">SALT, barn och unga i EFS ½ </w:t>
            </w:r>
          </w:p>
        </w:tc>
      </w:tr>
      <w:tr w:rsidR="00E54D7F" w:rsidRPr="00600F2A" w14:paraId="112A43E8" w14:textId="77777777" w:rsidTr="002D7715">
        <w:tc>
          <w:tcPr>
            <w:tcW w:w="2343" w:type="dxa"/>
          </w:tcPr>
          <w:p w14:paraId="758F3785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6</w:t>
            </w:r>
            <w:r w:rsidRPr="00600F2A">
              <w:rPr>
                <w:szCs w:val="22"/>
              </w:rPr>
              <w:t xml:space="preserve"> maj</w:t>
            </w:r>
          </w:p>
          <w:p w14:paraId="1251EE3E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i/>
                <w:szCs w:val="22"/>
              </w:rPr>
              <w:t>Herre över allting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6C2D7CFD" w14:textId="5068FB34" w:rsidR="00E54D7F" w:rsidRPr="00600F2A" w:rsidRDefault="00894081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D032C7">
              <w:rPr>
                <w:szCs w:val="22"/>
              </w:rPr>
              <w:t>Kristi</w:t>
            </w:r>
            <w:r w:rsidR="00E54D7F" w:rsidRPr="00600F2A">
              <w:rPr>
                <w:szCs w:val="22"/>
              </w:rPr>
              <w:t xml:space="preserve"> himmelsfärds dag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2820E628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E54D7F" w:rsidRPr="00600F2A" w14:paraId="009C45FF" w14:textId="77777777" w:rsidTr="002D7715">
        <w:tc>
          <w:tcPr>
            <w:tcW w:w="2343" w:type="dxa"/>
          </w:tcPr>
          <w:p w14:paraId="1D7BD7AD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9</w:t>
            </w:r>
            <w:r w:rsidRPr="00600F2A">
              <w:rPr>
                <w:szCs w:val="22"/>
              </w:rPr>
              <w:t xml:space="preserve"> maj</w:t>
            </w:r>
          </w:p>
          <w:p w14:paraId="330DCAC2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iCs/>
                <w:szCs w:val="22"/>
              </w:rPr>
            </w:pPr>
            <w:r w:rsidRPr="00600F2A">
              <w:rPr>
                <w:i/>
                <w:iCs/>
                <w:szCs w:val="22"/>
              </w:rPr>
              <w:t>Hjälparen kommer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3328562F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söndagen före pingst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2D7F1D85" w14:textId="49D8A641" w:rsidR="00E54D7F" w:rsidRPr="005564D9" w:rsidRDefault="005564D9" w:rsidP="005564D9">
            <w:pPr>
              <w:tabs>
                <w:tab w:val="left" w:pos="227"/>
                <w:tab w:val="left" w:pos="3686"/>
              </w:tabs>
              <w:spacing w:line="260" w:lineRule="atLeast"/>
              <w:rPr>
                <w:bCs/>
                <w:color w:val="FF0000"/>
                <w:szCs w:val="22"/>
              </w:rPr>
            </w:pPr>
            <w:r w:rsidRPr="005564D9">
              <w:rPr>
                <w:bCs/>
                <w:color w:val="FF0000"/>
                <w:szCs w:val="22"/>
              </w:rPr>
              <w:t>Kollektfonden för diakonala ändamål</w:t>
            </w:r>
          </w:p>
        </w:tc>
      </w:tr>
      <w:tr w:rsidR="00E54D7F" w:rsidRPr="00600F2A" w14:paraId="7FAC8388" w14:textId="77777777" w:rsidTr="002D7715">
        <w:tc>
          <w:tcPr>
            <w:tcW w:w="2343" w:type="dxa"/>
          </w:tcPr>
          <w:p w14:paraId="0635F07A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16</w:t>
            </w:r>
            <w:r w:rsidRPr="00600F2A">
              <w:rPr>
                <w:szCs w:val="22"/>
              </w:rPr>
              <w:t xml:space="preserve"> maj</w:t>
            </w:r>
          </w:p>
          <w:p w14:paraId="5E572B92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Den heliga Anden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512F6EAA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 xml:space="preserve">pingstdagen 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23B55C8E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b/>
                <w:color w:val="FF0000"/>
                <w:szCs w:val="22"/>
              </w:rPr>
            </w:pPr>
          </w:p>
        </w:tc>
      </w:tr>
      <w:tr w:rsidR="00E54D7F" w:rsidRPr="00600F2A" w14:paraId="42C5023D" w14:textId="77777777" w:rsidTr="002D7715">
        <w:tc>
          <w:tcPr>
            <w:tcW w:w="2343" w:type="dxa"/>
          </w:tcPr>
          <w:p w14:paraId="183EF158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17</w:t>
            </w:r>
            <w:r w:rsidRPr="00600F2A">
              <w:rPr>
                <w:szCs w:val="22"/>
              </w:rPr>
              <w:t xml:space="preserve"> maj</w:t>
            </w:r>
          </w:p>
          <w:p w14:paraId="41BD770A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Andens vind över världen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1C8C8BB5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annandag pingst</w:t>
            </w:r>
          </w:p>
          <w:p w14:paraId="56D866C2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46EB0FAC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E54D7F" w:rsidRPr="00600F2A" w14:paraId="22563641" w14:textId="77777777" w:rsidTr="002D7715">
        <w:tc>
          <w:tcPr>
            <w:tcW w:w="2343" w:type="dxa"/>
          </w:tcPr>
          <w:p w14:paraId="1AF3C650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23</w:t>
            </w:r>
            <w:r w:rsidRPr="00600F2A">
              <w:rPr>
                <w:szCs w:val="22"/>
              </w:rPr>
              <w:t xml:space="preserve"> maj</w:t>
            </w:r>
          </w:p>
          <w:p w14:paraId="150BB0F9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Gud – Fader, Son och Ande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7C9105FD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 xml:space="preserve">heliga trefaldighets dag 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629FAA54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bCs/>
                <w:color w:val="FF0000"/>
                <w:szCs w:val="22"/>
              </w:rPr>
            </w:pPr>
            <w:r w:rsidRPr="005563A2">
              <w:rPr>
                <w:szCs w:val="22"/>
              </w:rPr>
              <w:t>Act Svenska kyrkan</w:t>
            </w:r>
          </w:p>
        </w:tc>
      </w:tr>
      <w:tr w:rsidR="00E54D7F" w:rsidRPr="00600F2A" w14:paraId="7DC2FE62" w14:textId="77777777" w:rsidTr="002D7715">
        <w:tc>
          <w:tcPr>
            <w:tcW w:w="2343" w:type="dxa"/>
          </w:tcPr>
          <w:p w14:paraId="606C1801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30 maj</w:t>
            </w:r>
          </w:p>
          <w:p w14:paraId="2DE1C7A4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Vårt dop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49B499EC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första söndagen efter trefaldighet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3081C72E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b/>
                <w:color w:val="FF0000"/>
                <w:szCs w:val="22"/>
              </w:rPr>
            </w:pPr>
          </w:p>
        </w:tc>
      </w:tr>
      <w:tr w:rsidR="00E54D7F" w:rsidRPr="00600F2A" w14:paraId="308CB7AF" w14:textId="77777777" w:rsidTr="002D7715">
        <w:tc>
          <w:tcPr>
            <w:tcW w:w="2343" w:type="dxa"/>
          </w:tcPr>
          <w:p w14:paraId="3CA5EB2A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Cs/>
                <w:szCs w:val="22"/>
              </w:rPr>
            </w:pPr>
            <w:r>
              <w:rPr>
                <w:iCs/>
                <w:szCs w:val="22"/>
              </w:rPr>
              <w:t>6</w:t>
            </w:r>
            <w:r w:rsidRPr="00600F2A">
              <w:rPr>
                <w:iCs/>
                <w:szCs w:val="22"/>
              </w:rPr>
              <w:t xml:space="preserve"> juni</w:t>
            </w:r>
          </w:p>
          <w:p w14:paraId="443B83F2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Kallelsen till Guds rike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3A41C503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andra söndagen efter trefaldighet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082FE5BA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E54D7F" w:rsidRPr="00600F2A" w14:paraId="51E5248D" w14:textId="77777777" w:rsidTr="002D7715">
        <w:trPr>
          <w:trHeight w:val="518"/>
        </w:trPr>
        <w:tc>
          <w:tcPr>
            <w:tcW w:w="2343" w:type="dxa"/>
          </w:tcPr>
          <w:p w14:paraId="216F875F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13</w:t>
            </w:r>
            <w:r w:rsidRPr="00600F2A">
              <w:rPr>
                <w:szCs w:val="22"/>
              </w:rPr>
              <w:t xml:space="preserve"> juni</w:t>
            </w:r>
          </w:p>
          <w:p w14:paraId="4EA91656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Förlorad och återfunnen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47CABE61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tredje söndagen efter trefaldighet</w:t>
            </w:r>
            <w:r w:rsidRPr="00600F2A">
              <w:rPr>
                <w:szCs w:val="22"/>
              </w:rPr>
              <w:t xml:space="preserve"> 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47F6609C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 w:rsidRPr="005563A2">
              <w:rPr>
                <w:szCs w:val="22"/>
              </w:rPr>
              <w:t>Act Svenska kyrkan</w:t>
            </w:r>
          </w:p>
        </w:tc>
      </w:tr>
      <w:tr w:rsidR="00E54D7F" w:rsidRPr="00600F2A" w14:paraId="1B7EB9BF" w14:textId="77777777" w:rsidTr="002D7715">
        <w:tc>
          <w:tcPr>
            <w:tcW w:w="2343" w:type="dxa"/>
          </w:tcPr>
          <w:p w14:paraId="5EB813EE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2</w:t>
            </w:r>
            <w:r>
              <w:rPr>
                <w:szCs w:val="22"/>
              </w:rPr>
              <w:t>0</w:t>
            </w:r>
            <w:r w:rsidRPr="00600F2A">
              <w:rPr>
                <w:szCs w:val="22"/>
              </w:rPr>
              <w:t xml:space="preserve"> juni </w:t>
            </w:r>
          </w:p>
          <w:p w14:paraId="56E18214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>Att inte döma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24481355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iCs/>
                <w:szCs w:val="22"/>
              </w:rPr>
              <w:t>fjärde söndagen efter trefaldighet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7C1A6417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E54D7F" w:rsidRPr="00600F2A" w14:paraId="536E1A64" w14:textId="77777777" w:rsidTr="002D7715">
        <w:tc>
          <w:tcPr>
            <w:tcW w:w="2343" w:type="dxa"/>
          </w:tcPr>
          <w:p w14:paraId="67A8A3BC" w14:textId="77777777" w:rsidR="00E54D7F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26 juni</w:t>
            </w:r>
          </w:p>
          <w:p w14:paraId="4B9E4AD9" w14:textId="77777777" w:rsidR="00E54D7F" w:rsidRPr="00EA54FE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iCs/>
                <w:szCs w:val="22"/>
              </w:rPr>
            </w:pPr>
            <w:r w:rsidRPr="00EA54FE">
              <w:rPr>
                <w:i/>
                <w:iCs/>
                <w:szCs w:val="22"/>
              </w:rPr>
              <w:t>Skapelsen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12AA41B9" w14:textId="77777777" w:rsidR="00E54D7F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Cs/>
                <w:szCs w:val="22"/>
              </w:rPr>
            </w:pPr>
            <w:r>
              <w:rPr>
                <w:iCs/>
                <w:szCs w:val="22"/>
              </w:rPr>
              <w:t>midsommardagen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28A81659" w14:textId="7D5FCE0E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 w:rsidRPr="007B008D">
              <w:rPr>
                <w:szCs w:val="22"/>
              </w:rPr>
              <w:t>A</w:t>
            </w:r>
            <w:r w:rsidR="00C42764">
              <w:rPr>
                <w:szCs w:val="22"/>
              </w:rPr>
              <w:t>ct</w:t>
            </w:r>
            <w:r w:rsidRPr="007B008D">
              <w:rPr>
                <w:szCs w:val="22"/>
              </w:rPr>
              <w:t xml:space="preserve"> Svenska kyrkan</w:t>
            </w:r>
          </w:p>
        </w:tc>
      </w:tr>
      <w:tr w:rsidR="00E54D7F" w:rsidRPr="00600F2A" w14:paraId="68B80470" w14:textId="77777777" w:rsidTr="002D7715">
        <w:tc>
          <w:tcPr>
            <w:tcW w:w="2343" w:type="dxa"/>
          </w:tcPr>
          <w:p w14:paraId="41F741CC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2</w:t>
            </w:r>
            <w:r>
              <w:rPr>
                <w:szCs w:val="22"/>
              </w:rPr>
              <w:t>7</w:t>
            </w:r>
            <w:r w:rsidRPr="00600F2A">
              <w:rPr>
                <w:szCs w:val="22"/>
              </w:rPr>
              <w:t xml:space="preserve"> juni</w:t>
            </w:r>
          </w:p>
          <w:p w14:paraId="45A41649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>
              <w:rPr>
                <w:i/>
                <w:iCs/>
                <w:szCs w:val="22"/>
              </w:rPr>
              <w:t>Den högstes profet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42F7CCEE" w14:textId="1348EA9F" w:rsidR="00E54D7F" w:rsidRPr="00600F2A" w:rsidRDefault="00D032C7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Cs/>
                <w:szCs w:val="22"/>
              </w:rPr>
            </w:pPr>
            <w:r w:rsidRPr="00E0089C">
              <w:rPr>
                <w:iCs/>
                <w:szCs w:val="22"/>
              </w:rPr>
              <w:t>d</w:t>
            </w:r>
            <w:r w:rsidRPr="00D032C7">
              <w:rPr>
                <w:iCs/>
                <w:szCs w:val="22"/>
              </w:rPr>
              <w:t>en</w:t>
            </w:r>
            <w:r>
              <w:rPr>
                <w:iCs/>
                <w:szCs w:val="22"/>
              </w:rPr>
              <w:t xml:space="preserve"> </w:t>
            </w:r>
            <w:r w:rsidR="00E54D7F">
              <w:rPr>
                <w:iCs/>
                <w:szCs w:val="22"/>
              </w:rPr>
              <w:t>helige Johannes döparens dag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377D9B35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E54D7F" w:rsidRPr="00600F2A" w14:paraId="255291D8" w14:textId="77777777" w:rsidTr="002D7715">
        <w:tc>
          <w:tcPr>
            <w:tcW w:w="2343" w:type="dxa"/>
          </w:tcPr>
          <w:p w14:paraId="768F21C3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4</w:t>
            </w:r>
            <w:r w:rsidRPr="00600F2A">
              <w:rPr>
                <w:szCs w:val="22"/>
              </w:rPr>
              <w:t xml:space="preserve"> juli</w:t>
            </w:r>
          </w:p>
          <w:p w14:paraId="6C0F3750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Efterföljelse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1EC9F379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sjätte söndagen efter trefaldighet</w:t>
            </w:r>
            <w:r w:rsidRPr="00600F2A">
              <w:rPr>
                <w:szCs w:val="22"/>
              </w:rPr>
              <w:t xml:space="preserve"> </w:t>
            </w:r>
          </w:p>
          <w:p w14:paraId="448E22BA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1BD71523" w14:textId="6CB6E991" w:rsidR="00E54D7F" w:rsidRPr="00600F2A" w:rsidRDefault="009C01FE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>
              <w:rPr>
                <w:color w:val="FF0000"/>
                <w:szCs w:val="22"/>
              </w:rPr>
              <w:t>Kristna fredsrörelsen</w:t>
            </w:r>
          </w:p>
        </w:tc>
      </w:tr>
      <w:tr w:rsidR="00E54D7F" w:rsidRPr="00600F2A" w14:paraId="48CCC545" w14:textId="77777777" w:rsidTr="002D7715">
        <w:tc>
          <w:tcPr>
            <w:tcW w:w="2343" w:type="dxa"/>
          </w:tcPr>
          <w:p w14:paraId="6BB1D2CC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1</w:t>
            </w:r>
            <w:r>
              <w:rPr>
                <w:szCs w:val="22"/>
              </w:rPr>
              <w:t>1</w:t>
            </w:r>
            <w:r w:rsidRPr="00600F2A">
              <w:rPr>
                <w:szCs w:val="22"/>
              </w:rPr>
              <w:t xml:space="preserve"> juli </w:t>
            </w:r>
          </w:p>
          <w:p w14:paraId="1FF0D951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Jesus förhärligad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75CDBFFB" w14:textId="6F5D88B6" w:rsidR="00E54D7F" w:rsidRPr="00600F2A" w:rsidRDefault="00D032C7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E0089C">
              <w:rPr>
                <w:szCs w:val="22"/>
              </w:rPr>
              <w:t>K</w:t>
            </w:r>
            <w:r w:rsidRPr="00D032C7">
              <w:rPr>
                <w:szCs w:val="22"/>
              </w:rPr>
              <w:t>risti</w:t>
            </w:r>
            <w:r>
              <w:rPr>
                <w:szCs w:val="22"/>
              </w:rPr>
              <w:t xml:space="preserve"> </w:t>
            </w:r>
            <w:r w:rsidR="00E54D7F">
              <w:rPr>
                <w:szCs w:val="22"/>
              </w:rPr>
              <w:t>förklarings dag</w:t>
            </w:r>
          </w:p>
          <w:p w14:paraId="714AEBEE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6249EB17" w14:textId="6379CE4E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 w:rsidRPr="0037252B">
              <w:rPr>
                <w:szCs w:val="22"/>
              </w:rPr>
              <w:t>Svenska kyrkan i utlandet</w:t>
            </w:r>
          </w:p>
        </w:tc>
      </w:tr>
      <w:tr w:rsidR="00E54D7F" w:rsidRPr="00600F2A" w14:paraId="2F63E615" w14:textId="77777777" w:rsidTr="002D7715">
        <w:tc>
          <w:tcPr>
            <w:tcW w:w="2343" w:type="dxa"/>
          </w:tcPr>
          <w:p w14:paraId="72B8C1D4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1</w:t>
            </w:r>
            <w:r>
              <w:rPr>
                <w:szCs w:val="22"/>
              </w:rPr>
              <w:t>8</w:t>
            </w:r>
            <w:r w:rsidRPr="00600F2A">
              <w:rPr>
                <w:szCs w:val="22"/>
              </w:rPr>
              <w:t xml:space="preserve"> juli</w:t>
            </w:r>
          </w:p>
          <w:p w14:paraId="34F0D315" w14:textId="3E883590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Andlig klarsyn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15DEAA38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åttonde söndagen efter trefaldighet</w:t>
            </w:r>
          </w:p>
          <w:p w14:paraId="1A34D4CD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77D4879F" w14:textId="14E482A5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E54D7F" w:rsidRPr="00600F2A" w14:paraId="598F52ED" w14:textId="77777777" w:rsidTr="002D7715">
        <w:tc>
          <w:tcPr>
            <w:tcW w:w="2343" w:type="dxa"/>
          </w:tcPr>
          <w:p w14:paraId="267E8F45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Cs/>
                <w:szCs w:val="22"/>
              </w:rPr>
            </w:pPr>
            <w:r w:rsidRPr="00600F2A">
              <w:rPr>
                <w:iCs/>
                <w:szCs w:val="22"/>
              </w:rPr>
              <w:lastRenderedPageBreak/>
              <w:t>2</w:t>
            </w:r>
            <w:r>
              <w:rPr>
                <w:iCs/>
                <w:szCs w:val="22"/>
              </w:rPr>
              <w:t>5</w:t>
            </w:r>
            <w:r w:rsidRPr="00600F2A">
              <w:rPr>
                <w:iCs/>
                <w:szCs w:val="22"/>
              </w:rPr>
              <w:t xml:space="preserve"> juli</w:t>
            </w:r>
          </w:p>
          <w:p w14:paraId="604B0329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Goda förvaltare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38C52578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nionde</w:t>
            </w:r>
            <w:r w:rsidRPr="00600F2A">
              <w:rPr>
                <w:szCs w:val="22"/>
              </w:rPr>
              <w:t xml:space="preserve"> söndagen efter trefaldighet</w:t>
            </w:r>
          </w:p>
          <w:p w14:paraId="7E3B43CF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42A54686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E54D7F" w:rsidRPr="00600F2A" w14:paraId="68BAED55" w14:textId="77777777" w:rsidTr="002D7715">
        <w:tc>
          <w:tcPr>
            <w:tcW w:w="2343" w:type="dxa"/>
          </w:tcPr>
          <w:p w14:paraId="6A6D3C8A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1</w:t>
            </w:r>
            <w:r w:rsidRPr="00600F2A">
              <w:rPr>
                <w:szCs w:val="22"/>
              </w:rPr>
              <w:t xml:space="preserve"> augusti</w:t>
            </w:r>
          </w:p>
          <w:p w14:paraId="7BB8704B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Nådens gåvor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6DB8D83E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t</w:t>
            </w:r>
            <w:r w:rsidRPr="00600F2A">
              <w:rPr>
                <w:szCs w:val="22"/>
              </w:rPr>
              <w:t>ionde söndagen efter trefaldighet</w:t>
            </w:r>
          </w:p>
          <w:p w14:paraId="674CAB0C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7ECCBF15" w14:textId="77777777" w:rsidR="00E54D7F" w:rsidRPr="00D303B2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D303B2">
              <w:rPr>
                <w:szCs w:val="22"/>
              </w:rPr>
              <w:t>Act Svenska kyrkan</w:t>
            </w:r>
          </w:p>
          <w:p w14:paraId="034AD430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E54D7F" w:rsidRPr="00600F2A" w14:paraId="2D64956B" w14:textId="77777777" w:rsidTr="002D7715">
        <w:tc>
          <w:tcPr>
            <w:tcW w:w="2343" w:type="dxa"/>
          </w:tcPr>
          <w:p w14:paraId="662FC30D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8</w:t>
            </w:r>
            <w:r w:rsidRPr="00600F2A">
              <w:rPr>
                <w:szCs w:val="22"/>
              </w:rPr>
              <w:t xml:space="preserve"> augusti</w:t>
            </w:r>
          </w:p>
          <w:p w14:paraId="515AAD27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Tro och liv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1EB18C6F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elft</w:t>
            </w:r>
            <w:r w:rsidRPr="00600F2A">
              <w:rPr>
                <w:szCs w:val="22"/>
              </w:rPr>
              <w:t>e söndagen efter trefaldighet</w:t>
            </w:r>
          </w:p>
          <w:p w14:paraId="1C653AF2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0D8E767F" w14:textId="705A6C1C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 w:rsidRPr="00D303B2">
              <w:rPr>
                <w:szCs w:val="22"/>
              </w:rPr>
              <w:t>Hela Människan</w:t>
            </w:r>
          </w:p>
        </w:tc>
      </w:tr>
      <w:tr w:rsidR="00E54D7F" w:rsidRPr="00600F2A" w14:paraId="557C9014" w14:textId="77777777" w:rsidTr="002D7715">
        <w:tc>
          <w:tcPr>
            <w:tcW w:w="2343" w:type="dxa"/>
          </w:tcPr>
          <w:p w14:paraId="06C4F4F4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1</w:t>
            </w:r>
            <w:r>
              <w:rPr>
                <w:szCs w:val="22"/>
              </w:rPr>
              <w:t>5</w:t>
            </w:r>
            <w:r w:rsidRPr="00600F2A">
              <w:rPr>
                <w:szCs w:val="22"/>
              </w:rPr>
              <w:t xml:space="preserve"> augusti</w:t>
            </w:r>
          </w:p>
          <w:p w14:paraId="4CF5E844" w14:textId="10E3008C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Friheten i Kristus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10DC5851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tol</w:t>
            </w:r>
            <w:r w:rsidRPr="00600F2A">
              <w:rPr>
                <w:szCs w:val="22"/>
              </w:rPr>
              <w:t>fte söndagen efter trefaldighet</w:t>
            </w:r>
          </w:p>
          <w:p w14:paraId="7034C635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33A4D498" w14:textId="79B57104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E54D7F" w:rsidRPr="00600F2A" w14:paraId="61342B76" w14:textId="77777777" w:rsidTr="002D7715">
        <w:tc>
          <w:tcPr>
            <w:tcW w:w="2343" w:type="dxa"/>
          </w:tcPr>
          <w:p w14:paraId="26B02656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2</w:t>
            </w:r>
            <w:r>
              <w:rPr>
                <w:szCs w:val="22"/>
              </w:rPr>
              <w:t>2</w:t>
            </w:r>
            <w:r w:rsidRPr="00600F2A">
              <w:rPr>
                <w:szCs w:val="22"/>
              </w:rPr>
              <w:t xml:space="preserve"> augusti</w:t>
            </w:r>
          </w:p>
          <w:p w14:paraId="4EBB6744" w14:textId="162E34EE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Medmänniskan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0675741F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trettonde</w:t>
            </w:r>
            <w:r w:rsidRPr="00600F2A">
              <w:rPr>
                <w:szCs w:val="22"/>
              </w:rPr>
              <w:t xml:space="preserve"> söndagen efter trefaldighet</w:t>
            </w:r>
          </w:p>
          <w:p w14:paraId="62F489A0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5A509A16" w14:textId="7E0C628D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 w:rsidRPr="001341F9">
              <w:rPr>
                <w:szCs w:val="22"/>
              </w:rPr>
              <w:t>Diakoniinstitutionerna</w:t>
            </w:r>
          </w:p>
        </w:tc>
      </w:tr>
      <w:tr w:rsidR="00E54D7F" w:rsidRPr="00600F2A" w14:paraId="122EF463" w14:textId="77777777" w:rsidTr="002D7715">
        <w:tc>
          <w:tcPr>
            <w:tcW w:w="2343" w:type="dxa"/>
          </w:tcPr>
          <w:p w14:paraId="2974362B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29</w:t>
            </w:r>
            <w:r w:rsidRPr="00600F2A">
              <w:rPr>
                <w:szCs w:val="22"/>
              </w:rPr>
              <w:t xml:space="preserve"> augusti</w:t>
            </w:r>
          </w:p>
          <w:p w14:paraId="6A4EE377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>Enheten i Kristus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6F792FE2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fjort</w:t>
            </w:r>
            <w:r w:rsidRPr="00600F2A">
              <w:rPr>
                <w:szCs w:val="22"/>
              </w:rPr>
              <w:t>onde söndagen efter trefaldighet</w:t>
            </w:r>
          </w:p>
          <w:p w14:paraId="172EE146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49C2DCC8" w14:textId="77777777" w:rsidR="00E54D7F" w:rsidRPr="001341F9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1341F9">
              <w:rPr>
                <w:szCs w:val="22"/>
              </w:rPr>
              <w:t>Ekumenisk kollekt</w:t>
            </w:r>
          </w:p>
          <w:p w14:paraId="7C84EAC1" w14:textId="539CAE3C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 w:rsidRPr="001341F9">
              <w:rPr>
                <w:szCs w:val="22"/>
              </w:rPr>
              <w:t>Europeiska kyrkokonferensen</w:t>
            </w:r>
          </w:p>
        </w:tc>
      </w:tr>
      <w:tr w:rsidR="00E54D7F" w:rsidRPr="00600F2A" w14:paraId="34CD4FB2" w14:textId="77777777" w:rsidTr="002D7715">
        <w:trPr>
          <w:trHeight w:val="233"/>
        </w:trPr>
        <w:tc>
          <w:tcPr>
            <w:tcW w:w="2343" w:type="dxa"/>
          </w:tcPr>
          <w:p w14:paraId="2E6240A0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5</w:t>
            </w:r>
            <w:r w:rsidRPr="00600F2A">
              <w:rPr>
                <w:szCs w:val="22"/>
              </w:rPr>
              <w:t xml:space="preserve"> september</w:t>
            </w:r>
          </w:p>
          <w:p w14:paraId="0A55F89E" w14:textId="77777777" w:rsidR="00E54D7F" w:rsidRPr="00600F2A" w:rsidRDefault="00E54D7F" w:rsidP="00E54D7F">
            <w:pPr>
              <w:keepNext/>
              <w:tabs>
                <w:tab w:val="left" w:pos="227"/>
                <w:tab w:val="left" w:pos="3686"/>
              </w:tabs>
              <w:spacing w:line="260" w:lineRule="atLeast"/>
              <w:jc w:val="both"/>
              <w:outlineLvl w:val="5"/>
              <w:rPr>
                <w:sz w:val="20"/>
              </w:rPr>
            </w:pPr>
            <w:r>
              <w:rPr>
                <w:i/>
                <w:szCs w:val="22"/>
              </w:rPr>
              <w:t>Ett är nödvändigt</w:t>
            </w:r>
            <w:r w:rsidRPr="00600F2A">
              <w:rPr>
                <w:i/>
                <w:szCs w:val="22"/>
              </w:rPr>
              <w:t xml:space="preserve"> 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1F2F8B9C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fem</w:t>
            </w:r>
            <w:r w:rsidRPr="00600F2A">
              <w:rPr>
                <w:szCs w:val="22"/>
              </w:rPr>
              <w:t>tonde söndagen efter trefaldighet</w:t>
            </w:r>
          </w:p>
          <w:p w14:paraId="7E0B9AB6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61AFEABD" w14:textId="31B4939F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 w:rsidRPr="00600F2A">
              <w:rPr>
                <w:szCs w:val="22"/>
              </w:rPr>
              <w:t xml:space="preserve"> </w:t>
            </w:r>
          </w:p>
        </w:tc>
      </w:tr>
      <w:tr w:rsidR="00E54D7F" w:rsidRPr="00600F2A" w14:paraId="2F0D172C" w14:textId="77777777" w:rsidTr="002D7715">
        <w:trPr>
          <w:trHeight w:val="233"/>
        </w:trPr>
        <w:tc>
          <w:tcPr>
            <w:tcW w:w="2343" w:type="dxa"/>
          </w:tcPr>
          <w:p w14:paraId="43771CE1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1</w:t>
            </w:r>
            <w:r>
              <w:rPr>
                <w:szCs w:val="22"/>
              </w:rPr>
              <w:t>2</w:t>
            </w:r>
            <w:r w:rsidRPr="00600F2A">
              <w:rPr>
                <w:szCs w:val="22"/>
              </w:rPr>
              <w:t xml:space="preserve"> september</w:t>
            </w:r>
          </w:p>
          <w:p w14:paraId="4B9BCCF0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Döden och livet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3311EDED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sext</w:t>
            </w:r>
            <w:r w:rsidRPr="00600F2A">
              <w:rPr>
                <w:szCs w:val="22"/>
              </w:rPr>
              <w:t>onde söndagen efter trefaldighet</w:t>
            </w:r>
          </w:p>
          <w:p w14:paraId="51E175AA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516BC90F" w14:textId="0027D132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 w:rsidRPr="001341F9">
              <w:rPr>
                <w:szCs w:val="22"/>
              </w:rPr>
              <w:t>Asylrättscentrum</w:t>
            </w:r>
          </w:p>
        </w:tc>
      </w:tr>
      <w:tr w:rsidR="00E54D7F" w:rsidRPr="00600F2A" w14:paraId="7475CECC" w14:textId="77777777" w:rsidTr="002D7715">
        <w:tc>
          <w:tcPr>
            <w:tcW w:w="2343" w:type="dxa"/>
          </w:tcPr>
          <w:p w14:paraId="243EBAD8" w14:textId="77777777" w:rsidR="00E54D7F" w:rsidRPr="00600F2A" w:rsidRDefault="00E54D7F" w:rsidP="00E54D7F">
            <w:pPr>
              <w:tabs>
                <w:tab w:val="left" w:pos="227"/>
                <w:tab w:val="center" w:pos="1489"/>
              </w:tabs>
              <w:spacing w:line="260" w:lineRule="atLeast"/>
              <w:jc w:val="both"/>
              <w:rPr>
                <w:i/>
                <w:szCs w:val="22"/>
              </w:rPr>
            </w:pPr>
            <w:r>
              <w:rPr>
                <w:szCs w:val="22"/>
              </w:rPr>
              <w:t>19</w:t>
            </w:r>
            <w:r w:rsidRPr="00600F2A">
              <w:rPr>
                <w:szCs w:val="22"/>
              </w:rPr>
              <w:t xml:space="preserve"> september</w:t>
            </w:r>
          </w:p>
          <w:p w14:paraId="1592AB5E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Rik inför Gud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36C4DFC9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s</w:t>
            </w:r>
            <w:r>
              <w:rPr>
                <w:szCs w:val="22"/>
              </w:rPr>
              <w:t>jutto</w:t>
            </w:r>
            <w:r w:rsidRPr="00600F2A">
              <w:rPr>
                <w:szCs w:val="22"/>
              </w:rPr>
              <w:t>nde söndagen efter trefaldighet</w:t>
            </w:r>
          </w:p>
          <w:p w14:paraId="39C9E30F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11188367" w14:textId="1722AE36" w:rsidR="00E54D7F" w:rsidRPr="00600F2A" w:rsidRDefault="009C01FE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>
              <w:rPr>
                <w:color w:val="FF0000"/>
                <w:szCs w:val="22"/>
              </w:rPr>
              <w:t>Gransnäs ungdomsgård</w:t>
            </w:r>
          </w:p>
        </w:tc>
      </w:tr>
      <w:tr w:rsidR="00E54D7F" w:rsidRPr="00600F2A" w14:paraId="0C42751D" w14:textId="77777777" w:rsidTr="002D7715">
        <w:tc>
          <w:tcPr>
            <w:tcW w:w="2343" w:type="dxa"/>
          </w:tcPr>
          <w:p w14:paraId="668B53C8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Cs/>
                <w:szCs w:val="22"/>
              </w:rPr>
            </w:pPr>
            <w:r w:rsidRPr="00600F2A">
              <w:rPr>
                <w:iCs/>
                <w:szCs w:val="22"/>
              </w:rPr>
              <w:t>2</w:t>
            </w:r>
            <w:r>
              <w:rPr>
                <w:iCs/>
                <w:szCs w:val="22"/>
              </w:rPr>
              <w:t>6</w:t>
            </w:r>
            <w:r w:rsidRPr="00600F2A">
              <w:rPr>
                <w:iCs/>
                <w:szCs w:val="22"/>
              </w:rPr>
              <w:t xml:space="preserve"> september</w:t>
            </w:r>
          </w:p>
          <w:p w14:paraId="0A19FA40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Att lyssna i tro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21A20D84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art</w:t>
            </w:r>
            <w:r w:rsidRPr="00600F2A">
              <w:rPr>
                <w:szCs w:val="22"/>
              </w:rPr>
              <w:t xml:space="preserve">onde söndagen efter trefaldighet 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60ED577E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E54D7F" w:rsidRPr="00600F2A" w14:paraId="44AEAF25" w14:textId="77777777" w:rsidTr="002D7715">
        <w:tc>
          <w:tcPr>
            <w:tcW w:w="2343" w:type="dxa"/>
          </w:tcPr>
          <w:p w14:paraId="6C938212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600F2A">
              <w:rPr>
                <w:szCs w:val="22"/>
              </w:rPr>
              <w:t xml:space="preserve"> oktober</w:t>
            </w:r>
          </w:p>
          <w:p w14:paraId="71F1D0A4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Änglarna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64DE1731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den helige Mikaels dag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372C9721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00B050"/>
                <w:szCs w:val="22"/>
              </w:rPr>
            </w:pPr>
            <w:r w:rsidRPr="001341F9">
              <w:rPr>
                <w:szCs w:val="22"/>
              </w:rPr>
              <w:t>Svenska kyrkan i utlandet</w:t>
            </w:r>
          </w:p>
        </w:tc>
      </w:tr>
      <w:tr w:rsidR="00E54D7F" w:rsidRPr="00600F2A" w14:paraId="4296A3E9" w14:textId="77777777" w:rsidTr="002D7715">
        <w:tc>
          <w:tcPr>
            <w:tcW w:w="2343" w:type="dxa"/>
          </w:tcPr>
          <w:p w14:paraId="7C81F654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1</w:t>
            </w:r>
            <w:r>
              <w:rPr>
                <w:szCs w:val="22"/>
              </w:rPr>
              <w:t>0</w:t>
            </w:r>
            <w:r w:rsidRPr="00600F2A">
              <w:rPr>
                <w:szCs w:val="22"/>
              </w:rPr>
              <w:t xml:space="preserve"> oktober</w:t>
            </w:r>
          </w:p>
          <w:p w14:paraId="20D3F731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Lovsång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7EBEE43F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tacksägelsedagen</w:t>
            </w:r>
          </w:p>
          <w:p w14:paraId="7C472FBB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51FF1A09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 w:rsidRPr="001341F9">
              <w:rPr>
                <w:szCs w:val="22"/>
              </w:rPr>
              <w:t>Sveriges Kyrkosångsförbund</w:t>
            </w:r>
          </w:p>
        </w:tc>
      </w:tr>
      <w:tr w:rsidR="00E54D7F" w:rsidRPr="00600F2A" w14:paraId="72B7316C" w14:textId="77777777" w:rsidTr="002D7715">
        <w:tc>
          <w:tcPr>
            <w:tcW w:w="2343" w:type="dxa"/>
          </w:tcPr>
          <w:p w14:paraId="281AF6EA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1</w:t>
            </w:r>
            <w:r>
              <w:rPr>
                <w:szCs w:val="22"/>
              </w:rPr>
              <w:t>7</w:t>
            </w:r>
            <w:r w:rsidRPr="00600F2A">
              <w:rPr>
                <w:szCs w:val="22"/>
              </w:rPr>
              <w:t xml:space="preserve"> oktober</w:t>
            </w:r>
          </w:p>
          <w:p w14:paraId="2D7F3D9C" w14:textId="77777777" w:rsidR="00E54D7F" w:rsidRPr="00600F2A" w:rsidRDefault="00E54D7F" w:rsidP="00E54D7F">
            <w:pPr>
              <w:keepNext/>
              <w:tabs>
                <w:tab w:val="left" w:pos="227"/>
                <w:tab w:val="left" w:pos="3686"/>
              </w:tabs>
              <w:spacing w:line="260" w:lineRule="atLeast"/>
              <w:jc w:val="both"/>
              <w:outlineLvl w:val="5"/>
              <w:rPr>
                <w:i/>
                <w:szCs w:val="22"/>
              </w:rPr>
            </w:pPr>
            <w:r>
              <w:rPr>
                <w:i/>
                <w:szCs w:val="22"/>
              </w:rPr>
              <w:t>Samhällsansvar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056B51E8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tjugo</w:t>
            </w:r>
            <w:r>
              <w:rPr>
                <w:szCs w:val="22"/>
              </w:rPr>
              <w:t>första</w:t>
            </w:r>
            <w:r w:rsidRPr="00600F2A">
              <w:rPr>
                <w:szCs w:val="22"/>
              </w:rPr>
              <w:t xml:space="preserve"> söndagen efter trefaldighet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0131E8A8" w14:textId="73D379B3" w:rsidR="00E54D7F" w:rsidRPr="002909E2" w:rsidRDefault="002909E2" w:rsidP="002909E2">
            <w:pPr>
              <w:tabs>
                <w:tab w:val="left" w:pos="227"/>
                <w:tab w:val="left" w:pos="3686"/>
              </w:tabs>
              <w:spacing w:line="260" w:lineRule="atLeast"/>
              <w:rPr>
                <w:color w:val="FF0000"/>
                <w:szCs w:val="22"/>
              </w:rPr>
            </w:pPr>
            <w:r>
              <w:rPr>
                <w:color w:val="FF0000"/>
                <w:szCs w:val="22"/>
              </w:rPr>
              <w:t>Kollektfonden för diakonala ändamål</w:t>
            </w:r>
          </w:p>
        </w:tc>
      </w:tr>
      <w:tr w:rsidR="00E54D7F" w:rsidRPr="00600F2A" w14:paraId="320C008B" w14:textId="77777777" w:rsidTr="002D7715">
        <w:tc>
          <w:tcPr>
            <w:tcW w:w="2343" w:type="dxa"/>
          </w:tcPr>
          <w:p w14:paraId="78EFE582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2</w:t>
            </w:r>
            <w:r>
              <w:rPr>
                <w:szCs w:val="22"/>
              </w:rPr>
              <w:t>4</w:t>
            </w:r>
            <w:r w:rsidRPr="00600F2A">
              <w:rPr>
                <w:szCs w:val="22"/>
              </w:rPr>
              <w:t xml:space="preserve"> oktober</w:t>
            </w:r>
          </w:p>
          <w:p w14:paraId="2644998D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F</w:t>
            </w:r>
            <w:r w:rsidRPr="00600F2A">
              <w:rPr>
                <w:i/>
                <w:szCs w:val="22"/>
              </w:rPr>
              <w:t>r</w:t>
            </w:r>
            <w:r>
              <w:rPr>
                <w:i/>
                <w:szCs w:val="22"/>
              </w:rPr>
              <w:t>älsningen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30C36A4D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tjugo</w:t>
            </w:r>
            <w:r>
              <w:rPr>
                <w:szCs w:val="22"/>
              </w:rPr>
              <w:t>andra</w:t>
            </w:r>
            <w:r w:rsidRPr="00600F2A">
              <w:rPr>
                <w:szCs w:val="22"/>
              </w:rPr>
              <w:t xml:space="preserve"> söndagen efter trefaldighet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53D1C8AA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 w:rsidRPr="00600F2A">
              <w:rPr>
                <w:color w:val="FF0000"/>
                <w:szCs w:val="22"/>
              </w:rPr>
              <w:t xml:space="preserve"> </w:t>
            </w:r>
          </w:p>
        </w:tc>
      </w:tr>
      <w:tr w:rsidR="00E54D7F" w:rsidRPr="00600F2A" w14:paraId="29417462" w14:textId="77777777" w:rsidTr="002D7715">
        <w:tc>
          <w:tcPr>
            <w:tcW w:w="2343" w:type="dxa"/>
          </w:tcPr>
          <w:p w14:paraId="117DA5B9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31 oktober</w:t>
            </w:r>
          </w:p>
          <w:p w14:paraId="1C4B59CA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Förlåtelse utan gräns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11C05AF9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tjugotredje söndagen efter trefaldighet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04937D7A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E54D7F" w:rsidRPr="00600F2A" w14:paraId="43F3C04B" w14:textId="77777777" w:rsidTr="002D7715">
        <w:tc>
          <w:tcPr>
            <w:tcW w:w="2343" w:type="dxa"/>
          </w:tcPr>
          <w:p w14:paraId="4F1A9CE1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6</w:t>
            </w:r>
            <w:r w:rsidRPr="00600F2A">
              <w:rPr>
                <w:szCs w:val="22"/>
              </w:rPr>
              <w:t xml:space="preserve"> november</w:t>
            </w:r>
          </w:p>
          <w:p w14:paraId="4B01564E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Helgonen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0D58BDC3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alla helgons dag</w:t>
            </w:r>
          </w:p>
          <w:p w14:paraId="2074A9FF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5F839B37" w14:textId="77777777" w:rsidR="00E54D7F" w:rsidRPr="008E714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 w:rsidRPr="001341F9">
              <w:rPr>
                <w:szCs w:val="22"/>
              </w:rPr>
              <w:t>Svenska kyrkan i utlandet</w:t>
            </w:r>
          </w:p>
          <w:p w14:paraId="36AA7268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E54D7F" w:rsidRPr="00600F2A" w14:paraId="7A4144B7" w14:textId="77777777" w:rsidTr="002D7715">
        <w:tc>
          <w:tcPr>
            <w:tcW w:w="2343" w:type="dxa"/>
          </w:tcPr>
          <w:p w14:paraId="7924E624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7</w:t>
            </w:r>
            <w:r w:rsidRPr="00600F2A">
              <w:rPr>
                <w:szCs w:val="22"/>
              </w:rPr>
              <w:t xml:space="preserve"> november</w:t>
            </w:r>
          </w:p>
          <w:p w14:paraId="179DFEAC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Vårt evighetshopp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233FCF3F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 xml:space="preserve">söndagen efter </w:t>
            </w:r>
            <w:r>
              <w:rPr>
                <w:szCs w:val="22"/>
              </w:rPr>
              <w:t>alla helgons dag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61FE77A8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E54D7F" w:rsidRPr="00600F2A" w14:paraId="53AA0CC3" w14:textId="77777777" w:rsidTr="002D7715">
        <w:tc>
          <w:tcPr>
            <w:tcW w:w="2343" w:type="dxa"/>
          </w:tcPr>
          <w:p w14:paraId="34F614C5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1</w:t>
            </w:r>
            <w:r>
              <w:rPr>
                <w:szCs w:val="22"/>
              </w:rPr>
              <w:t xml:space="preserve">4 </w:t>
            </w:r>
            <w:r w:rsidRPr="00600F2A">
              <w:rPr>
                <w:szCs w:val="22"/>
              </w:rPr>
              <w:t>november</w:t>
            </w:r>
          </w:p>
          <w:p w14:paraId="5F879FCF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Vaksamhet och väntan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710AA4A8" w14:textId="7CB7311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 xml:space="preserve">söndagen </w:t>
            </w:r>
            <w:r>
              <w:rPr>
                <w:szCs w:val="22"/>
              </w:rPr>
              <w:t>före</w:t>
            </w:r>
            <w:r w:rsidRPr="00600F2A">
              <w:rPr>
                <w:szCs w:val="22"/>
              </w:rPr>
              <w:t xml:space="preserve"> </w:t>
            </w:r>
            <w:r w:rsidR="00894081" w:rsidRPr="00600F2A">
              <w:rPr>
                <w:szCs w:val="22"/>
              </w:rPr>
              <w:t>domsöndagen</w:t>
            </w:r>
          </w:p>
          <w:p w14:paraId="405BC6C7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1BE5A2FA" w14:textId="77777777" w:rsidR="00E54D7F" w:rsidRPr="00A83DA5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A83DA5">
              <w:rPr>
                <w:szCs w:val="22"/>
              </w:rPr>
              <w:t>Act Svenska kyrkan</w:t>
            </w:r>
          </w:p>
        </w:tc>
      </w:tr>
      <w:tr w:rsidR="00E54D7F" w:rsidRPr="00600F2A" w14:paraId="1A900520" w14:textId="77777777" w:rsidTr="002D7715">
        <w:tc>
          <w:tcPr>
            <w:tcW w:w="2343" w:type="dxa"/>
          </w:tcPr>
          <w:p w14:paraId="3DB87AAB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2</w:t>
            </w:r>
            <w:r>
              <w:rPr>
                <w:szCs w:val="22"/>
              </w:rPr>
              <w:t>1</w:t>
            </w:r>
            <w:r w:rsidRPr="00600F2A">
              <w:rPr>
                <w:szCs w:val="22"/>
              </w:rPr>
              <w:t xml:space="preserve"> november</w:t>
            </w:r>
          </w:p>
          <w:p w14:paraId="6946C630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Kristi återkomst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5B2E17FF" w14:textId="29C71E8E" w:rsidR="00E54D7F" w:rsidRPr="00600F2A" w:rsidRDefault="00894081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domsöndagen</w:t>
            </w:r>
          </w:p>
          <w:p w14:paraId="125B7572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59B547CA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E54D7F" w:rsidRPr="00600F2A" w14:paraId="562C1927" w14:textId="77777777" w:rsidTr="002D7715">
        <w:tc>
          <w:tcPr>
            <w:tcW w:w="2343" w:type="dxa"/>
          </w:tcPr>
          <w:p w14:paraId="22214FF4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2</w:t>
            </w:r>
            <w:r>
              <w:rPr>
                <w:szCs w:val="22"/>
              </w:rPr>
              <w:t>8</w:t>
            </w:r>
            <w:r w:rsidRPr="00600F2A">
              <w:rPr>
                <w:szCs w:val="22"/>
              </w:rPr>
              <w:t xml:space="preserve"> november</w:t>
            </w:r>
          </w:p>
          <w:p w14:paraId="7305075F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Ett nådens år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22F8CF82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första söndagen i advent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3E3D7BC7" w14:textId="77777777" w:rsidR="00E54D7F" w:rsidRPr="00A83DA5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A83DA5">
              <w:rPr>
                <w:szCs w:val="22"/>
              </w:rPr>
              <w:t>Act Svenska kyrkan</w:t>
            </w:r>
          </w:p>
          <w:p w14:paraId="57C25B0E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E54D7F" w:rsidRPr="00600F2A" w14:paraId="423DC87A" w14:textId="77777777" w:rsidTr="002D7715">
        <w:trPr>
          <w:trHeight w:val="592"/>
        </w:trPr>
        <w:tc>
          <w:tcPr>
            <w:tcW w:w="2343" w:type="dxa"/>
          </w:tcPr>
          <w:p w14:paraId="74CDCAAD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5</w:t>
            </w:r>
            <w:r w:rsidRPr="00600F2A">
              <w:rPr>
                <w:szCs w:val="22"/>
              </w:rPr>
              <w:t xml:space="preserve"> december</w:t>
            </w:r>
          </w:p>
          <w:p w14:paraId="15E54310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szCs w:val="22"/>
              </w:rPr>
            </w:pPr>
            <w:r w:rsidRPr="00600F2A">
              <w:rPr>
                <w:i/>
                <w:szCs w:val="22"/>
              </w:rPr>
              <w:t>Guds rike är nära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174A8C2A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 w:rsidRPr="00600F2A">
              <w:rPr>
                <w:szCs w:val="22"/>
              </w:rPr>
              <w:t>andra söndagen i advent</w:t>
            </w:r>
          </w:p>
          <w:p w14:paraId="21EFE873" w14:textId="77777777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0BB5384E" w14:textId="77777777" w:rsidR="00E54D7F" w:rsidRPr="00B141B6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 w:rsidRPr="00C42764">
              <w:rPr>
                <w:szCs w:val="22"/>
              </w:rPr>
              <w:t>Svenska Kyrkans Unga</w:t>
            </w:r>
          </w:p>
        </w:tc>
      </w:tr>
      <w:tr w:rsidR="00E54D7F" w:rsidRPr="00600F2A" w14:paraId="60DF8172" w14:textId="77777777" w:rsidTr="002D7715">
        <w:trPr>
          <w:trHeight w:val="592"/>
        </w:trPr>
        <w:tc>
          <w:tcPr>
            <w:tcW w:w="2343" w:type="dxa"/>
          </w:tcPr>
          <w:p w14:paraId="18B7F5AA" w14:textId="77777777" w:rsidR="00E54D7F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lastRenderedPageBreak/>
              <w:t>12 december</w:t>
            </w:r>
          </w:p>
          <w:p w14:paraId="57E02733" w14:textId="63D70D7B" w:rsidR="00E54D7F" w:rsidRPr="00BC5E65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iCs/>
                <w:szCs w:val="22"/>
              </w:rPr>
            </w:pPr>
            <w:r w:rsidRPr="00BC5E65">
              <w:rPr>
                <w:i/>
                <w:iCs/>
                <w:szCs w:val="22"/>
              </w:rPr>
              <w:t>Bana väg för Herren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4D4CADA3" w14:textId="1BBF36B8" w:rsidR="00E54D7F" w:rsidRPr="00600F2A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tredje söndagen i advent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11AE2574" w14:textId="77777777" w:rsidR="00E54D7F" w:rsidRPr="00B141B6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E54D7F" w:rsidRPr="00600F2A" w14:paraId="3578DC40" w14:textId="77777777" w:rsidTr="002D7715">
        <w:trPr>
          <w:trHeight w:val="592"/>
        </w:trPr>
        <w:tc>
          <w:tcPr>
            <w:tcW w:w="2343" w:type="dxa"/>
          </w:tcPr>
          <w:p w14:paraId="48059DDE" w14:textId="77777777" w:rsidR="00E54D7F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19 december</w:t>
            </w:r>
          </w:p>
          <w:p w14:paraId="6E19315E" w14:textId="04C0B82B" w:rsidR="00E54D7F" w:rsidRPr="00BC5E65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iCs/>
                <w:szCs w:val="22"/>
              </w:rPr>
            </w:pPr>
            <w:r w:rsidRPr="00BC5E65">
              <w:rPr>
                <w:i/>
                <w:iCs/>
                <w:szCs w:val="22"/>
              </w:rPr>
              <w:t>Herrens moder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5787C7AF" w14:textId="40926189" w:rsidR="00E54D7F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fjärde söndagen i advent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0F045D38" w14:textId="586D699B" w:rsidR="00E54D7F" w:rsidRPr="00B141B6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 w:rsidRPr="00BF3557">
              <w:rPr>
                <w:szCs w:val="22"/>
              </w:rPr>
              <w:t>Act Svenska kyrkan</w:t>
            </w:r>
          </w:p>
        </w:tc>
      </w:tr>
      <w:tr w:rsidR="00E54D7F" w:rsidRPr="00600F2A" w14:paraId="7D06AF5D" w14:textId="77777777" w:rsidTr="002D7715">
        <w:trPr>
          <w:trHeight w:val="592"/>
        </w:trPr>
        <w:tc>
          <w:tcPr>
            <w:tcW w:w="2343" w:type="dxa"/>
          </w:tcPr>
          <w:p w14:paraId="72B3ECA7" w14:textId="77777777" w:rsidR="00E54D7F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24 december</w:t>
            </w:r>
          </w:p>
          <w:p w14:paraId="62DA5F34" w14:textId="79A69BBD" w:rsidR="00E54D7F" w:rsidRPr="00096C77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iCs/>
                <w:szCs w:val="22"/>
              </w:rPr>
            </w:pPr>
            <w:r w:rsidRPr="00096C77">
              <w:rPr>
                <w:i/>
                <w:iCs/>
                <w:szCs w:val="22"/>
              </w:rPr>
              <w:t>Den heliga natten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6E833F41" w14:textId="1EA88C3C" w:rsidR="00E54D7F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julnatten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3C1E99FF" w14:textId="3E800A3E" w:rsidR="00E54D7F" w:rsidRPr="00B141B6" w:rsidRDefault="002909E2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>
              <w:rPr>
                <w:color w:val="FF0000"/>
                <w:szCs w:val="22"/>
              </w:rPr>
              <w:t>Asylrättscentrum</w:t>
            </w:r>
          </w:p>
        </w:tc>
      </w:tr>
      <w:tr w:rsidR="00E54D7F" w:rsidRPr="00600F2A" w14:paraId="53E2369D" w14:textId="77777777" w:rsidTr="002D7715">
        <w:trPr>
          <w:trHeight w:val="592"/>
        </w:trPr>
        <w:tc>
          <w:tcPr>
            <w:tcW w:w="2343" w:type="dxa"/>
          </w:tcPr>
          <w:p w14:paraId="6CB6E7EC" w14:textId="77777777" w:rsidR="00E54D7F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25 december</w:t>
            </w:r>
          </w:p>
          <w:p w14:paraId="1C2B1C47" w14:textId="58AEB6D8" w:rsidR="00E54D7F" w:rsidRPr="007640E2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iCs/>
                <w:szCs w:val="22"/>
              </w:rPr>
            </w:pPr>
            <w:r w:rsidRPr="007640E2">
              <w:rPr>
                <w:i/>
                <w:iCs/>
                <w:szCs w:val="22"/>
              </w:rPr>
              <w:t>Jesu födelse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3CE88392" w14:textId="2323C173" w:rsidR="00E54D7F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juldagen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3F0C3F39" w14:textId="77777777" w:rsidR="00E54D7F" w:rsidRPr="00B141B6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</w:p>
        </w:tc>
      </w:tr>
      <w:tr w:rsidR="00E54D7F" w:rsidRPr="00600F2A" w14:paraId="27BB669C" w14:textId="77777777" w:rsidTr="002D7715">
        <w:trPr>
          <w:trHeight w:val="592"/>
        </w:trPr>
        <w:tc>
          <w:tcPr>
            <w:tcW w:w="2343" w:type="dxa"/>
          </w:tcPr>
          <w:p w14:paraId="1E789F1C" w14:textId="77777777" w:rsidR="00E54D7F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26 december</w:t>
            </w:r>
          </w:p>
          <w:p w14:paraId="2F49E07D" w14:textId="1E8D1720" w:rsidR="00E54D7F" w:rsidRPr="0035263B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i/>
                <w:iCs/>
                <w:szCs w:val="22"/>
              </w:rPr>
            </w:pPr>
            <w:r w:rsidRPr="0035263B">
              <w:rPr>
                <w:i/>
                <w:iCs/>
                <w:szCs w:val="22"/>
              </w:rPr>
              <w:t>Martyrerna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4035F22D" w14:textId="5F1CB863" w:rsidR="00E54D7F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szCs w:val="22"/>
              </w:rPr>
            </w:pPr>
            <w:r>
              <w:rPr>
                <w:szCs w:val="22"/>
              </w:rPr>
              <w:t>annandag jul</w:t>
            </w:r>
          </w:p>
        </w:tc>
        <w:tc>
          <w:tcPr>
            <w:tcW w:w="2902" w:type="dxa"/>
            <w:tcBorders>
              <w:right w:val="single" w:sz="4" w:space="0" w:color="auto"/>
            </w:tcBorders>
          </w:tcPr>
          <w:p w14:paraId="70988F39" w14:textId="4E7FC7F5" w:rsidR="00E54D7F" w:rsidRPr="00B141B6" w:rsidRDefault="00E54D7F" w:rsidP="00E54D7F">
            <w:pPr>
              <w:tabs>
                <w:tab w:val="left" w:pos="227"/>
                <w:tab w:val="left" w:pos="3686"/>
              </w:tabs>
              <w:spacing w:line="260" w:lineRule="atLeast"/>
              <w:jc w:val="both"/>
              <w:rPr>
                <w:color w:val="FF0000"/>
                <w:szCs w:val="22"/>
              </w:rPr>
            </w:pPr>
            <w:r w:rsidRPr="00BF3557">
              <w:rPr>
                <w:szCs w:val="22"/>
              </w:rPr>
              <w:t>Act Svenska kyrkan</w:t>
            </w:r>
          </w:p>
        </w:tc>
      </w:tr>
    </w:tbl>
    <w:p w14:paraId="7C31E604" w14:textId="77777777" w:rsidR="008B1CA9" w:rsidRPr="00C10488" w:rsidRDefault="008B1CA9" w:rsidP="00C10488">
      <w:pPr>
        <w:pStyle w:val="Brdtext"/>
      </w:pPr>
    </w:p>
    <w:sectPr w:rsidR="008B1CA9" w:rsidRPr="00C10488" w:rsidSect="00C2173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2098" w:right="1418" w:bottom="1134" w:left="1446" w:header="907" w:footer="45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F23A1" w14:textId="77777777" w:rsidR="00034F4C" w:rsidRPr="000A2A02" w:rsidRDefault="00034F4C">
      <w:r w:rsidRPr="000A2A02">
        <w:separator/>
      </w:r>
    </w:p>
  </w:endnote>
  <w:endnote w:type="continuationSeparator" w:id="0">
    <w:p w14:paraId="4071DA6F" w14:textId="77777777" w:rsidR="00034F4C" w:rsidRPr="000A2A02" w:rsidRDefault="00034F4C">
      <w:r w:rsidRPr="000A2A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72"/>
    </w:tblGrid>
    <w:tr w:rsidR="00466D7B" w:rsidRPr="000A2A02" w14:paraId="38B131E4" w14:textId="77777777" w:rsidTr="00EA4027">
      <w:trPr>
        <w:cantSplit/>
        <w:trHeight w:val="737"/>
      </w:trPr>
      <w:tc>
        <w:tcPr>
          <w:tcW w:w="9072" w:type="dxa"/>
          <w:tcMar>
            <w:left w:w="0" w:type="dxa"/>
          </w:tcMar>
        </w:tcPr>
        <w:p w14:paraId="4C2814C2" w14:textId="77777777" w:rsidR="00466D7B" w:rsidRPr="000A2A02" w:rsidRDefault="00466D7B" w:rsidP="00466D7B">
          <w:pPr>
            <w:pStyle w:val="Sidfot"/>
            <w:spacing w:line="240" w:lineRule="auto"/>
            <w:contextualSpacing/>
            <w:jc w:val="right"/>
            <w:rPr>
              <w:sz w:val="12"/>
            </w:rPr>
          </w:pPr>
        </w:p>
      </w:tc>
    </w:tr>
    <w:tr w:rsidR="00466D7B" w:rsidRPr="000A2A02" w14:paraId="56D4F92D" w14:textId="77777777" w:rsidTr="00EA4027">
      <w:trPr>
        <w:cantSplit/>
        <w:trHeight w:val="210"/>
      </w:trPr>
      <w:tc>
        <w:tcPr>
          <w:tcW w:w="9072" w:type="dxa"/>
          <w:tcMar>
            <w:left w:w="0" w:type="dxa"/>
          </w:tcMar>
        </w:tcPr>
        <w:p w14:paraId="00D3C263" w14:textId="77777777" w:rsidR="00466D7B" w:rsidRPr="000A2A02" w:rsidRDefault="00466D7B" w:rsidP="00466D7B">
          <w:pPr>
            <w:pStyle w:val="Sidfot"/>
          </w:pPr>
          <w:r>
            <w:t>Kyrkokansliet</w:t>
          </w:r>
        </w:p>
      </w:tc>
    </w:tr>
    <w:tr w:rsidR="00466D7B" w:rsidRPr="000A2A02" w14:paraId="093F0E0B" w14:textId="77777777" w:rsidTr="00EA4027">
      <w:trPr>
        <w:cantSplit/>
        <w:trHeight w:val="225"/>
      </w:trPr>
      <w:tc>
        <w:tcPr>
          <w:tcW w:w="9072" w:type="dxa"/>
          <w:tcMar>
            <w:left w:w="0" w:type="dxa"/>
          </w:tcMar>
        </w:tcPr>
        <w:p w14:paraId="43680971" w14:textId="77777777" w:rsidR="00466D7B" w:rsidRPr="000A2A02" w:rsidRDefault="00466D7B" w:rsidP="00466D7B">
          <w:pPr>
            <w:pStyle w:val="Sidfot"/>
          </w:pPr>
          <w:r w:rsidRPr="00086B70">
            <w:rPr>
              <w:rStyle w:val="SidfotLedtextChar"/>
            </w:rPr>
            <w:t>POSTADRESS:</w:t>
          </w:r>
          <w:r w:rsidRPr="00741D7C">
            <w:t xml:space="preserve"> 751 70 Uppsala</w:t>
          </w:r>
        </w:p>
      </w:tc>
    </w:tr>
    <w:tr w:rsidR="00466D7B" w:rsidRPr="00A96993" w14:paraId="53409CAC" w14:textId="77777777" w:rsidTr="00EA4027">
      <w:trPr>
        <w:cantSplit/>
        <w:trHeight w:val="225"/>
      </w:trPr>
      <w:tc>
        <w:tcPr>
          <w:tcW w:w="9072" w:type="dxa"/>
          <w:tcMar>
            <w:left w:w="0" w:type="dxa"/>
          </w:tcMar>
        </w:tcPr>
        <w:p w14:paraId="530A753E" w14:textId="77777777" w:rsidR="00466D7B" w:rsidRPr="00716FA0" w:rsidRDefault="00466D7B" w:rsidP="00466D7B">
          <w:pPr>
            <w:pStyle w:val="Sidfot"/>
            <w:ind w:right="-72"/>
            <w:rPr>
              <w:rStyle w:val="SidfotLedtextChar"/>
              <w:caps w:val="0"/>
              <w:sz w:val="15"/>
              <w:szCs w:val="20"/>
            </w:rPr>
          </w:pPr>
          <w:r w:rsidRPr="00B76236">
            <w:rPr>
              <w:rStyle w:val="SidfotLedtextChar"/>
            </w:rPr>
            <w:t>BESÖKSADRESS</w:t>
          </w:r>
          <w:r w:rsidRPr="00716FA0">
            <w:rPr>
              <w:rStyle w:val="SidfotLedtextChar"/>
            </w:rPr>
            <w:t>:</w:t>
          </w:r>
          <w:r w:rsidRPr="00741D7C">
            <w:t xml:space="preserve"> </w:t>
          </w:r>
          <w:r w:rsidR="0035071C">
            <w:t>Sysslomans</w:t>
          </w:r>
          <w:r w:rsidR="00797E5D" w:rsidRPr="00797E5D">
            <w:t xml:space="preserve">gatan </w:t>
          </w:r>
          <w:r w:rsidR="0035071C">
            <w:t>4</w:t>
          </w:r>
        </w:p>
      </w:tc>
    </w:tr>
    <w:tr w:rsidR="00466D7B" w:rsidRPr="00D709CF" w14:paraId="27271094" w14:textId="77777777" w:rsidTr="00EA4027">
      <w:trPr>
        <w:cantSplit/>
        <w:trHeight w:val="225"/>
      </w:trPr>
      <w:tc>
        <w:tcPr>
          <w:tcW w:w="9072" w:type="dxa"/>
          <w:tcMar>
            <w:left w:w="0" w:type="dxa"/>
          </w:tcMar>
        </w:tcPr>
        <w:p w14:paraId="70C74175" w14:textId="77777777" w:rsidR="00466D7B" w:rsidRPr="00741D7C" w:rsidRDefault="00466D7B" w:rsidP="00466D7B">
          <w:pPr>
            <w:pStyle w:val="Sidfot"/>
          </w:pPr>
          <w:r w:rsidRPr="00E621BB">
            <w:rPr>
              <w:rStyle w:val="SidfotLedtextChar"/>
              <w:lang w:val="nb-NO"/>
            </w:rPr>
            <w:t>TELEFON</w:t>
          </w:r>
          <w:r w:rsidRPr="00E621BB">
            <w:rPr>
              <w:lang w:val="nb-NO"/>
            </w:rPr>
            <w:t>:</w:t>
          </w:r>
          <w:r>
            <w:rPr>
              <w:lang w:val="nb-NO"/>
            </w:rPr>
            <w:t xml:space="preserve"> 018-16 95 00</w:t>
          </w:r>
        </w:p>
      </w:tc>
    </w:tr>
    <w:tr w:rsidR="00466D7B" w:rsidRPr="000A2A02" w14:paraId="2BE503B1" w14:textId="77777777" w:rsidTr="00EA4027">
      <w:trPr>
        <w:cantSplit/>
        <w:trHeight w:val="227"/>
      </w:trPr>
      <w:tc>
        <w:tcPr>
          <w:tcW w:w="9072" w:type="dxa"/>
          <w:tcMar>
            <w:left w:w="0" w:type="dxa"/>
          </w:tcMar>
          <w:vAlign w:val="bottom"/>
        </w:tcPr>
        <w:p w14:paraId="20B3C6F9" w14:textId="0B8F6B4D" w:rsidR="00466D7B" w:rsidRPr="000A2A02" w:rsidRDefault="00466D7B" w:rsidP="00466D7B">
          <w:pPr>
            <w:pStyle w:val="Sidfot"/>
            <w:jc w:val="center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0A5183">
            <w:rPr>
              <w:noProof/>
            </w:rPr>
            <w:instrText>4</w:instrText>
          </w:r>
          <w:r>
            <w:fldChar w:fldCharType="end"/>
          </w:r>
          <w:r>
            <w:instrText xml:space="preserve"> &gt; 1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0A5183">
            <w:rPr>
              <w:noProof/>
            </w:rPr>
            <w:instrText>4</w:instrText>
          </w:r>
          <w:r>
            <w:fldChar w:fldCharType="end"/>
          </w:r>
          <w:r>
            <w:fldChar w:fldCharType="separate"/>
          </w:r>
          <w:r w:rsidR="000A5183">
            <w:rPr>
              <w:noProof/>
            </w:rPr>
            <w:t>4</w:t>
          </w:r>
          <w:r>
            <w:fldChar w:fldCharType="end"/>
          </w:r>
        </w:p>
      </w:tc>
    </w:tr>
  </w:tbl>
  <w:p w14:paraId="0BCB70D9" w14:textId="77777777" w:rsidR="00920C36" w:rsidRPr="000A2A02" w:rsidRDefault="00920C36" w:rsidP="00920C36">
    <w:pPr>
      <w:pStyle w:val="Sidfot"/>
      <w:spacing w:line="240" w:lineRule="auto"/>
      <w:rPr>
        <w:sz w:val="2"/>
      </w:rPr>
    </w:pPr>
  </w:p>
  <w:p w14:paraId="16B4FC9E" w14:textId="77777777" w:rsidR="005C0AC2" w:rsidRPr="000A2A02" w:rsidRDefault="005C0AC2">
    <w:pPr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72"/>
    </w:tblGrid>
    <w:tr w:rsidR="00466D7B" w:rsidRPr="000A2A02" w14:paraId="5663DDC9" w14:textId="77777777" w:rsidTr="00EA4027">
      <w:trPr>
        <w:cantSplit/>
        <w:trHeight w:val="737"/>
      </w:trPr>
      <w:tc>
        <w:tcPr>
          <w:tcW w:w="9072" w:type="dxa"/>
          <w:tcMar>
            <w:left w:w="0" w:type="dxa"/>
          </w:tcMar>
        </w:tcPr>
        <w:p w14:paraId="1121BD32" w14:textId="77777777" w:rsidR="00466D7B" w:rsidRPr="000A2A02" w:rsidRDefault="00466D7B" w:rsidP="00466D7B">
          <w:pPr>
            <w:pStyle w:val="Sidfot"/>
            <w:spacing w:line="240" w:lineRule="auto"/>
            <w:contextualSpacing/>
            <w:jc w:val="right"/>
            <w:rPr>
              <w:sz w:val="12"/>
            </w:rPr>
          </w:pPr>
          <w:bookmarkStart w:id="0" w:name="_Hlk507053089"/>
        </w:p>
      </w:tc>
    </w:tr>
    <w:tr w:rsidR="00466D7B" w:rsidRPr="000A2A02" w14:paraId="4E8FAB0C" w14:textId="77777777" w:rsidTr="00EA4027">
      <w:trPr>
        <w:cantSplit/>
        <w:trHeight w:val="210"/>
      </w:trPr>
      <w:tc>
        <w:tcPr>
          <w:tcW w:w="9072" w:type="dxa"/>
          <w:tcMar>
            <w:left w:w="0" w:type="dxa"/>
          </w:tcMar>
        </w:tcPr>
        <w:p w14:paraId="504051D1" w14:textId="77777777" w:rsidR="00466D7B" w:rsidRPr="000A2A02" w:rsidRDefault="00466D7B" w:rsidP="00466D7B">
          <w:pPr>
            <w:pStyle w:val="Sidfot"/>
          </w:pPr>
          <w:r>
            <w:t>Kyrkokansliet</w:t>
          </w:r>
        </w:p>
      </w:tc>
    </w:tr>
    <w:tr w:rsidR="00466D7B" w:rsidRPr="000A2A02" w14:paraId="71B52015" w14:textId="77777777" w:rsidTr="00EA4027">
      <w:trPr>
        <w:cantSplit/>
        <w:trHeight w:val="225"/>
      </w:trPr>
      <w:tc>
        <w:tcPr>
          <w:tcW w:w="9072" w:type="dxa"/>
          <w:tcMar>
            <w:left w:w="0" w:type="dxa"/>
          </w:tcMar>
        </w:tcPr>
        <w:p w14:paraId="78A1C951" w14:textId="77777777" w:rsidR="00466D7B" w:rsidRPr="000A2A02" w:rsidRDefault="00466D7B" w:rsidP="00466D7B">
          <w:pPr>
            <w:pStyle w:val="Sidfot"/>
          </w:pPr>
          <w:bookmarkStart w:id="1" w:name="_Hlk507052433"/>
          <w:r w:rsidRPr="00086B70">
            <w:rPr>
              <w:rStyle w:val="SidfotLedtextChar"/>
            </w:rPr>
            <w:t>POSTADRESS:</w:t>
          </w:r>
          <w:r w:rsidRPr="00741D7C">
            <w:t xml:space="preserve"> 751 70 Uppsala</w:t>
          </w:r>
        </w:p>
      </w:tc>
    </w:tr>
    <w:bookmarkEnd w:id="1"/>
    <w:tr w:rsidR="00466D7B" w:rsidRPr="00A96993" w14:paraId="35D708B2" w14:textId="77777777" w:rsidTr="00EA4027">
      <w:trPr>
        <w:cantSplit/>
        <w:trHeight w:val="225"/>
      </w:trPr>
      <w:tc>
        <w:tcPr>
          <w:tcW w:w="9072" w:type="dxa"/>
          <w:tcMar>
            <w:left w:w="0" w:type="dxa"/>
          </w:tcMar>
        </w:tcPr>
        <w:p w14:paraId="4C9CC8FA" w14:textId="77777777" w:rsidR="00466D7B" w:rsidRPr="00086B70" w:rsidRDefault="00466D7B" w:rsidP="00466D7B">
          <w:pPr>
            <w:pStyle w:val="Sidfot"/>
          </w:pPr>
          <w:r w:rsidRPr="00B76236">
            <w:rPr>
              <w:rStyle w:val="SidfotLedtextChar"/>
            </w:rPr>
            <w:t>BESÖKSADRESS</w:t>
          </w:r>
          <w:r w:rsidRPr="00716FA0">
            <w:rPr>
              <w:rStyle w:val="SidfotLedtextChar"/>
            </w:rPr>
            <w:t>:</w:t>
          </w:r>
          <w:r w:rsidRPr="00741D7C">
            <w:t xml:space="preserve"> </w:t>
          </w:r>
          <w:r w:rsidR="008662E4">
            <w:t>Sysslomans</w:t>
          </w:r>
          <w:r w:rsidR="00797E5D" w:rsidRPr="00797E5D">
            <w:t xml:space="preserve">gatan </w:t>
          </w:r>
          <w:r w:rsidR="008662E4">
            <w:t>4</w:t>
          </w:r>
        </w:p>
      </w:tc>
    </w:tr>
    <w:tr w:rsidR="00466D7B" w:rsidRPr="00D709CF" w14:paraId="5326132B" w14:textId="77777777" w:rsidTr="00EA4027">
      <w:trPr>
        <w:cantSplit/>
        <w:trHeight w:val="225"/>
      </w:trPr>
      <w:tc>
        <w:tcPr>
          <w:tcW w:w="9072" w:type="dxa"/>
          <w:tcMar>
            <w:left w:w="0" w:type="dxa"/>
          </w:tcMar>
        </w:tcPr>
        <w:p w14:paraId="15756165" w14:textId="77777777" w:rsidR="00466D7B" w:rsidRPr="00E621BB" w:rsidRDefault="00466D7B" w:rsidP="00466D7B">
          <w:pPr>
            <w:pStyle w:val="Sidfot"/>
            <w:rPr>
              <w:lang w:val="nb-NO"/>
            </w:rPr>
          </w:pPr>
          <w:r w:rsidRPr="00E621BB">
            <w:rPr>
              <w:rStyle w:val="SidfotLedtextChar"/>
              <w:lang w:val="nb-NO"/>
            </w:rPr>
            <w:t>TELEFON</w:t>
          </w:r>
          <w:r w:rsidRPr="00E621BB">
            <w:rPr>
              <w:lang w:val="nb-NO"/>
            </w:rPr>
            <w:t>:</w:t>
          </w:r>
          <w:r>
            <w:rPr>
              <w:lang w:val="nb-NO"/>
            </w:rPr>
            <w:t xml:space="preserve"> 018-16 95 00</w:t>
          </w:r>
        </w:p>
      </w:tc>
    </w:tr>
    <w:tr w:rsidR="00466D7B" w:rsidRPr="000A2A02" w14:paraId="5EF558A2" w14:textId="77777777" w:rsidTr="00EA4027">
      <w:trPr>
        <w:cantSplit/>
        <w:trHeight w:val="195"/>
      </w:trPr>
      <w:tc>
        <w:tcPr>
          <w:tcW w:w="9072" w:type="dxa"/>
          <w:tcMar>
            <w:left w:w="0" w:type="dxa"/>
          </w:tcMar>
          <w:vAlign w:val="bottom"/>
        </w:tcPr>
        <w:p w14:paraId="76BA2A4A" w14:textId="2DC90B2C" w:rsidR="00466D7B" w:rsidRPr="000A2A02" w:rsidRDefault="00466D7B" w:rsidP="00466D7B">
          <w:pPr>
            <w:pStyle w:val="Sidfot"/>
            <w:jc w:val="center"/>
          </w:pPr>
          <w:r>
            <w:fldChar w:fldCharType="begin"/>
          </w:r>
          <w:r>
            <w:instrText xml:space="preserve"> IF </w:instrText>
          </w:r>
          <w:fldSimple w:instr=" NUMPAGES ">
            <w:r w:rsidR="000A5183">
              <w:rPr>
                <w:noProof/>
              </w:rPr>
              <w:instrText>4</w:instrText>
            </w:r>
          </w:fldSimple>
          <w:r>
            <w:instrText xml:space="preserve"> &gt; 1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0A5183">
            <w:rPr>
              <w:noProof/>
            </w:rPr>
            <w:instrText>1</w:instrText>
          </w:r>
          <w:r>
            <w:fldChar w:fldCharType="end"/>
          </w:r>
          <w:r>
            <w:instrText xml:space="preserve"> </w:instrText>
          </w:r>
          <w:r>
            <w:fldChar w:fldCharType="separate"/>
          </w:r>
          <w:r w:rsidR="000A5183">
            <w:rPr>
              <w:noProof/>
            </w:rPr>
            <w:t>1</w:t>
          </w:r>
          <w:r>
            <w:fldChar w:fldCharType="end"/>
          </w:r>
        </w:p>
      </w:tc>
    </w:tr>
  </w:tbl>
  <w:p w14:paraId="05563385" w14:textId="77777777" w:rsidR="00920C36" w:rsidRPr="000A2A02" w:rsidRDefault="00920C36" w:rsidP="00920C36">
    <w:pPr>
      <w:pStyle w:val="Sidfot"/>
      <w:spacing w:line="240" w:lineRule="auto"/>
      <w:rPr>
        <w:sz w:val="2"/>
      </w:rPr>
    </w:pPr>
  </w:p>
  <w:bookmarkEnd w:id="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7E4B8" w14:textId="77777777" w:rsidR="00034F4C" w:rsidRPr="000A2A02" w:rsidRDefault="00034F4C">
      <w:r w:rsidRPr="000A2A02">
        <w:separator/>
      </w:r>
    </w:p>
  </w:footnote>
  <w:footnote w:type="continuationSeparator" w:id="0">
    <w:p w14:paraId="2BDCAECC" w14:textId="77777777" w:rsidR="00034F4C" w:rsidRPr="000A2A02" w:rsidRDefault="00034F4C">
      <w:r w:rsidRPr="000A2A0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623FA" w14:textId="77777777" w:rsidR="00466D7B" w:rsidRDefault="0035071C">
    <w:r>
      <w:rPr>
        <w:noProof/>
      </w:rPr>
      <w:drawing>
        <wp:inline distT="0" distB="0" distL="0" distR="0" wp14:anchorId="76C127A5" wp14:editId="6B1ADC4D">
          <wp:extent cx="2880000" cy="648000"/>
          <wp:effectExtent l="0" t="0" r="0" b="0"/>
          <wp:docPr id="2119651635" name="Bildobjekt 211965163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0000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BDF191D" w14:textId="77777777" w:rsidR="00466D7B" w:rsidRDefault="00466D7B">
    <w:pPr>
      <w:rPr>
        <w:sz w:val="18"/>
        <w:szCs w:val="18"/>
      </w:rPr>
    </w:pPr>
  </w:p>
  <w:p w14:paraId="38D371EF" w14:textId="77777777" w:rsidR="00466D7B" w:rsidRPr="00466D7B" w:rsidRDefault="00466D7B">
    <w:pPr>
      <w:rPr>
        <w:sz w:val="18"/>
        <w:szCs w:val="18"/>
      </w:rPr>
    </w:pPr>
  </w:p>
  <w:tbl>
    <w:tblPr>
      <w:tblStyle w:val="Tabellrutnt"/>
      <w:tblW w:w="9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85" w:type="dxa"/>
        <w:right w:w="0" w:type="dxa"/>
      </w:tblCellMar>
      <w:tblLook w:val="04A0" w:firstRow="1" w:lastRow="0" w:firstColumn="1" w:lastColumn="0" w:noHBand="0" w:noVBand="1"/>
    </w:tblPr>
    <w:tblGrid>
      <w:gridCol w:w="9498"/>
    </w:tblGrid>
    <w:tr w:rsidR="0077006C" w14:paraId="3C474904" w14:textId="77777777" w:rsidTr="00466D7B">
      <w:trPr>
        <w:trHeight w:hRule="exact" w:val="227"/>
      </w:trPr>
      <w:tc>
        <w:tcPr>
          <w:tcW w:w="9498" w:type="dxa"/>
          <w:tcBorders>
            <w:top w:val="single" w:sz="4" w:space="0" w:color="BFBFBF" w:themeColor="background1" w:themeShade="BF"/>
          </w:tcBorders>
          <w:vAlign w:val="center"/>
        </w:tcPr>
        <w:p w14:paraId="22C6B62B" w14:textId="77777777" w:rsidR="0077006C" w:rsidRDefault="0077006C" w:rsidP="0077006C">
          <w:pPr>
            <w:pStyle w:val="Ledtext"/>
          </w:pPr>
          <w:r>
            <w:t>dokument</w:t>
          </w:r>
        </w:p>
      </w:tc>
    </w:tr>
    <w:tr w:rsidR="0077006C" w14:paraId="5AB35DDD" w14:textId="77777777" w:rsidTr="00466D7B">
      <w:trPr>
        <w:trHeight w:val="425"/>
      </w:trPr>
      <w:sdt>
        <w:sdtPr>
          <w:tag w:val="Titel"/>
          <w:id w:val="-430899788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9498" w:type="dxa"/>
              <w:tcBorders>
                <w:bottom w:val="single" w:sz="4" w:space="0" w:color="BFBFBF" w:themeColor="background1" w:themeShade="BF"/>
              </w:tcBorders>
              <w:vAlign w:val="center"/>
            </w:tcPr>
            <w:p w14:paraId="15C8FD8A" w14:textId="78D78CD9" w:rsidR="0077006C" w:rsidRDefault="00DD7AA7" w:rsidP="0077006C">
              <w:r>
                <w:t>Rikskollekter 2027 bilaga 1</w:t>
              </w:r>
            </w:p>
          </w:tc>
        </w:sdtContent>
      </w:sdt>
    </w:tr>
  </w:tbl>
  <w:p w14:paraId="2E24D31C" w14:textId="77777777" w:rsidR="005C0AC2" w:rsidRPr="00642D06" w:rsidRDefault="005C0AC2" w:rsidP="00DF27BF">
    <w:pPr>
      <w:pStyle w:val="Ledtext"/>
      <w:rPr>
        <w:rFonts w:ascii="Times New Roman" w:hAnsi="Times New Roman" w:cs="Times New Roman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C5E45" w14:textId="77777777" w:rsidR="005C0AC2" w:rsidRPr="00466D7B" w:rsidRDefault="00466D7B" w:rsidP="00466D7B">
    <w:pPr>
      <w:pStyle w:val="Sidhuvud"/>
    </w:pPr>
    <w:r>
      <w:rPr>
        <w:noProof/>
      </w:rPr>
      <w:drawing>
        <wp:inline distT="0" distB="0" distL="0" distR="0" wp14:anchorId="00825D74" wp14:editId="2447D8C6">
          <wp:extent cx="2880000" cy="648000"/>
          <wp:effectExtent l="0" t="0" r="0" b="0"/>
          <wp:docPr id="1" name="Bildobjekt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0000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3DA07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2A2BE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CBEC5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49007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A30B4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3F0D5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E4403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BA088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72E4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7497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810C92"/>
    <w:multiLevelType w:val="multilevel"/>
    <w:tmpl w:val="701A2E18"/>
    <w:lvl w:ilvl="0">
      <w:start w:val="1"/>
      <w:numFmt w:val="bullet"/>
      <w:pStyle w:val="Punktlista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850" w:hanging="425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275" w:hanging="425"/>
      </w:pPr>
      <w:rPr>
        <w:rFonts w:ascii="Wingdings" w:hAnsi="Wingdings" w:hint="default"/>
      </w:rPr>
    </w:lvl>
    <w:lvl w:ilvl="3">
      <w:start w:val="1"/>
      <w:numFmt w:val="bullet"/>
      <w:pStyle w:val="Punktlista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Punktlista5"/>
      <w:lvlText w:val="o"/>
      <w:lvlJc w:val="left"/>
      <w:pPr>
        <w:ind w:left="2125" w:hanging="425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550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400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825" w:hanging="425"/>
      </w:pPr>
      <w:rPr>
        <w:rFonts w:ascii="Wingdings" w:hAnsi="Wingdings" w:hint="default"/>
      </w:rPr>
    </w:lvl>
  </w:abstractNum>
  <w:abstractNum w:abstractNumId="11" w15:restartNumberingAfterBreak="0">
    <w:nsid w:val="21C0701C"/>
    <w:multiLevelType w:val="hybridMultilevel"/>
    <w:tmpl w:val="6E063A6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252FB1"/>
    <w:multiLevelType w:val="hybridMultilevel"/>
    <w:tmpl w:val="C37639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4125B0"/>
    <w:multiLevelType w:val="multilevel"/>
    <w:tmpl w:val="C37639C6"/>
    <w:styleLink w:val="PunktSvK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F6BAE"/>
    <w:multiLevelType w:val="multilevel"/>
    <w:tmpl w:val="EB8C230E"/>
    <w:styleLink w:val="NummerlistaSvK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91131D"/>
    <w:multiLevelType w:val="multilevel"/>
    <w:tmpl w:val="0B96D336"/>
    <w:lvl w:ilvl="0">
      <w:start w:val="1"/>
      <w:numFmt w:val="decimal"/>
      <w:pStyle w:val="Numreradlista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Numreradlista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Numreradlista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num w:numId="1" w16cid:durableId="1706130416">
    <w:abstractNumId w:val="8"/>
  </w:num>
  <w:num w:numId="2" w16cid:durableId="1277910246">
    <w:abstractNumId w:val="3"/>
  </w:num>
  <w:num w:numId="3" w16cid:durableId="767505833">
    <w:abstractNumId w:val="2"/>
  </w:num>
  <w:num w:numId="4" w16cid:durableId="257757322">
    <w:abstractNumId w:val="1"/>
  </w:num>
  <w:num w:numId="5" w16cid:durableId="2134864849">
    <w:abstractNumId w:val="0"/>
  </w:num>
  <w:num w:numId="6" w16cid:durableId="1734503870">
    <w:abstractNumId w:val="9"/>
  </w:num>
  <w:num w:numId="7" w16cid:durableId="403988535">
    <w:abstractNumId w:val="7"/>
  </w:num>
  <w:num w:numId="8" w16cid:durableId="1491286289">
    <w:abstractNumId w:val="6"/>
  </w:num>
  <w:num w:numId="9" w16cid:durableId="413748101">
    <w:abstractNumId w:val="5"/>
  </w:num>
  <w:num w:numId="10" w16cid:durableId="351733477">
    <w:abstractNumId w:val="4"/>
  </w:num>
  <w:num w:numId="11" w16cid:durableId="352533684">
    <w:abstractNumId w:val="11"/>
  </w:num>
  <w:num w:numId="12" w16cid:durableId="2050031989">
    <w:abstractNumId w:val="12"/>
  </w:num>
  <w:num w:numId="13" w16cid:durableId="1817336328">
    <w:abstractNumId w:val="13"/>
  </w:num>
  <w:num w:numId="14" w16cid:durableId="1608349230">
    <w:abstractNumId w:val="10"/>
  </w:num>
  <w:num w:numId="15" w16cid:durableId="1922790856">
    <w:abstractNumId w:val="15"/>
  </w:num>
  <w:num w:numId="16" w16cid:durableId="106517787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2E9"/>
    <w:rsid w:val="00006D95"/>
    <w:rsid w:val="00017FC7"/>
    <w:rsid w:val="00020CC0"/>
    <w:rsid w:val="00033458"/>
    <w:rsid w:val="00034F4C"/>
    <w:rsid w:val="00040772"/>
    <w:rsid w:val="00041C3C"/>
    <w:rsid w:val="000521A3"/>
    <w:rsid w:val="0006612F"/>
    <w:rsid w:val="00096C77"/>
    <w:rsid w:val="00097EF3"/>
    <w:rsid w:val="000A06F2"/>
    <w:rsid w:val="000A2A02"/>
    <w:rsid w:val="000A5183"/>
    <w:rsid w:val="000A661F"/>
    <w:rsid w:val="000C67D7"/>
    <w:rsid w:val="000E1103"/>
    <w:rsid w:val="000E3E71"/>
    <w:rsid w:val="000E75E6"/>
    <w:rsid w:val="000F045D"/>
    <w:rsid w:val="0010608F"/>
    <w:rsid w:val="0011048D"/>
    <w:rsid w:val="00126E65"/>
    <w:rsid w:val="00127DA6"/>
    <w:rsid w:val="001341F9"/>
    <w:rsid w:val="00134DAA"/>
    <w:rsid w:val="00141660"/>
    <w:rsid w:val="0014338A"/>
    <w:rsid w:val="00145C6F"/>
    <w:rsid w:val="00181212"/>
    <w:rsid w:val="001A1AED"/>
    <w:rsid w:val="001A203E"/>
    <w:rsid w:val="001A2330"/>
    <w:rsid w:val="001A3D1A"/>
    <w:rsid w:val="001A6F7B"/>
    <w:rsid w:val="001C520B"/>
    <w:rsid w:val="001D7518"/>
    <w:rsid w:val="001E28F2"/>
    <w:rsid w:val="001E58B5"/>
    <w:rsid w:val="001F374B"/>
    <w:rsid w:val="001F7B36"/>
    <w:rsid w:val="00204CC0"/>
    <w:rsid w:val="00221CE4"/>
    <w:rsid w:val="002672ED"/>
    <w:rsid w:val="00282BCD"/>
    <w:rsid w:val="00285D7A"/>
    <w:rsid w:val="002909E2"/>
    <w:rsid w:val="002A2F6E"/>
    <w:rsid w:val="002A4DDC"/>
    <w:rsid w:val="002A5144"/>
    <w:rsid w:val="002B2147"/>
    <w:rsid w:val="002C02E8"/>
    <w:rsid w:val="002C163D"/>
    <w:rsid w:val="002C2B8C"/>
    <w:rsid w:val="002E7B4A"/>
    <w:rsid w:val="002F4EDB"/>
    <w:rsid w:val="00301AFE"/>
    <w:rsid w:val="00305ECC"/>
    <w:rsid w:val="0030734D"/>
    <w:rsid w:val="003149BE"/>
    <w:rsid w:val="00315E0E"/>
    <w:rsid w:val="003216F3"/>
    <w:rsid w:val="0032309A"/>
    <w:rsid w:val="003252D9"/>
    <w:rsid w:val="003304E0"/>
    <w:rsid w:val="00331C15"/>
    <w:rsid w:val="003344C7"/>
    <w:rsid w:val="0035071C"/>
    <w:rsid w:val="00351442"/>
    <w:rsid w:val="0035263B"/>
    <w:rsid w:val="00355374"/>
    <w:rsid w:val="003672C4"/>
    <w:rsid w:val="0037252B"/>
    <w:rsid w:val="00395A4E"/>
    <w:rsid w:val="003A11EE"/>
    <w:rsid w:val="003A5973"/>
    <w:rsid w:val="003A5B1D"/>
    <w:rsid w:val="003A6858"/>
    <w:rsid w:val="003C65B4"/>
    <w:rsid w:val="003C6EF2"/>
    <w:rsid w:val="003D7CED"/>
    <w:rsid w:val="003F26CB"/>
    <w:rsid w:val="003F41CC"/>
    <w:rsid w:val="00417AFC"/>
    <w:rsid w:val="00423D2D"/>
    <w:rsid w:val="00451ED4"/>
    <w:rsid w:val="00453619"/>
    <w:rsid w:val="00466D7B"/>
    <w:rsid w:val="00477A4B"/>
    <w:rsid w:val="0048152A"/>
    <w:rsid w:val="00484603"/>
    <w:rsid w:val="004853FB"/>
    <w:rsid w:val="004975B1"/>
    <w:rsid w:val="004A2B64"/>
    <w:rsid w:val="004A5268"/>
    <w:rsid w:val="004C1A0D"/>
    <w:rsid w:val="004C61FD"/>
    <w:rsid w:val="004E0A37"/>
    <w:rsid w:val="004E2393"/>
    <w:rsid w:val="004F42E9"/>
    <w:rsid w:val="00503BEC"/>
    <w:rsid w:val="00510253"/>
    <w:rsid w:val="00543317"/>
    <w:rsid w:val="00544273"/>
    <w:rsid w:val="005563A2"/>
    <w:rsid w:val="005564D9"/>
    <w:rsid w:val="00557D0B"/>
    <w:rsid w:val="00564704"/>
    <w:rsid w:val="005714BC"/>
    <w:rsid w:val="00571523"/>
    <w:rsid w:val="005750D0"/>
    <w:rsid w:val="00580A48"/>
    <w:rsid w:val="0058339E"/>
    <w:rsid w:val="005871A4"/>
    <w:rsid w:val="005A3270"/>
    <w:rsid w:val="005A48D8"/>
    <w:rsid w:val="005B7BA0"/>
    <w:rsid w:val="005C0AC2"/>
    <w:rsid w:val="005C5796"/>
    <w:rsid w:val="005C6F4D"/>
    <w:rsid w:val="005D7573"/>
    <w:rsid w:val="005E22F1"/>
    <w:rsid w:val="005F5614"/>
    <w:rsid w:val="0060529F"/>
    <w:rsid w:val="00612B91"/>
    <w:rsid w:val="00624043"/>
    <w:rsid w:val="00642D06"/>
    <w:rsid w:val="00650804"/>
    <w:rsid w:val="00654D29"/>
    <w:rsid w:val="0065595E"/>
    <w:rsid w:val="0068044E"/>
    <w:rsid w:val="00683F70"/>
    <w:rsid w:val="006858F7"/>
    <w:rsid w:val="0069689F"/>
    <w:rsid w:val="006A571C"/>
    <w:rsid w:val="006B099D"/>
    <w:rsid w:val="006B0E75"/>
    <w:rsid w:val="006B1C9A"/>
    <w:rsid w:val="006D0C57"/>
    <w:rsid w:val="006D4540"/>
    <w:rsid w:val="006D58D6"/>
    <w:rsid w:val="0072028F"/>
    <w:rsid w:val="0073789D"/>
    <w:rsid w:val="007419C8"/>
    <w:rsid w:val="0074665F"/>
    <w:rsid w:val="00752D14"/>
    <w:rsid w:val="00763642"/>
    <w:rsid w:val="007640E2"/>
    <w:rsid w:val="0077006C"/>
    <w:rsid w:val="00797E5D"/>
    <w:rsid w:val="007A528E"/>
    <w:rsid w:val="007B008D"/>
    <w:rsid w:val="007B4482"/>
    <w:rsid w:val="007C47A8"/>
    <w:rsid w:val="007C61CF"/>
    <w:rsid w:val="007C68EA"/>
    <w:rsid w:val="007E1036"/>
    <w:rsid w:val="00802D24"/>
    <w:rsid w:val="0080428D"/>
    <w:rsid w:val="0081072D"/>
    <w:rsid w:val="00823A96"/>
    <w:rsid w:val="008318C0"/>
    <w:rsid w:val="00856EEB"/>
    <w:rsid w:val="008662E4"/>
    <w:rsid w:val="00881999"/>
    <w:rsid w:val="00884CF1"/>
    <w:rsid w:val="008931D0"/>
    <w:rsid w:val="008937C8"/>
    <w:rsid w:val="00894081"/>
    <w:rsid w:val="008A4FC1"/>
    <w:rsid w:val="008B1CA9"/>
    <w:rsid w:val="008E38B3"/>
    <w:rsid w:val="008E714A"/>
    <w:rsid w:val="009029A5"/>
    <w:rsid w:val="00920C36"/>
    <w:rsid w:val="00921396"/>
    <w:rsid w:val="00922974"/>
    <w:rsid w:val="00932BBE"/>
    <w:rsid w:val="009357BA"/>
    <w:rsid w:val="0094687F"/>
    <w:rsid w:val="00951DB0"/>
    <w:rsid w:val="00965F93"/>
    <w:rsid w:val="00995632"/>
    <w:rsid w:val="009A7112"/>
    <w:rsid w:val="009B2A6B"/>
    <w:rsid w:val="009C01FE"/>
    <w:rsid w:val="009D2EDE"/>
    <w:rsid w:val="009D5D48"/>
    <w:rsid w:val="009F2D9A"/>
    <w:rsid w:val="009F339F"/>
    <w:rsid w:val="009F62F9"/>
    <w:rsid w:val="00A024F7"/>
    <w:rsid w:val="00A21561"/>
    <w:rsid w:val="00A274AE"/>
    <w:rsid w:val="00A426CA"/>
    <w:rsid w:val="00A43A11"/>
    <w:rsid w:val="00A479A1"/>
    <w:rsid w:val="00A83DA5"/>
    <w:rsid w:val="00AA4418"/>
    <w:rsid w:val="00AC20D6"/>
    <w:rsid w:val="00AD7773"/>
    <w:rsid w:val="00B0284A"/>
    <w:rsid w:val="00B077BA"/>
    <w:rsid w:val="00B12136"/>
    <w:rsid w:val="00B141B6"/>
    <w:rsid w:val="00B1487C"/>
    <w:rsid w:val="00B442F9"/>
    <w:rsid w:val="00B46236"/>
    <w:rsid w:val="00B46273"/>
    <w:rsid w:val="00B46C49"/>
    <w:rsid w:val="00B46EF0"/>
    <w:rsid w:val="00B52517"/>
    <w:rsid w:val="00B55C58"/>
    <w:rsid w:val="00B57F6D"/>
    <w:rsid w:val="00B6360A"/>
    <w:rsid w:val="00B6732A"/>
    <w:rsid w:val="00B76236"/>
    <w:rsid w:val="00B92105"/>
    <w:rsid w:val="00BC5E65"/>
    <w:rsid w:val="00BD79F9"/>
    <w:rsid w:val="00BE0B75"/>
    <w:rsid w:val="00BF15CB"/>
    <w:rsid w:val="00BF1623"/>
    <w:rsid w:val="00BF3557"/>
    <w:rsid w:val="00C10488"/>
    <w:rsid w:val="00C1552E"/>
    <w:rsid w:val="00C2173B"/>
    <w:rsid w:val="00C2208B"/>
    <w:rsid w:val="00C224FE"/>
    <w:rsid w:val="00C264A8"/>
    <w:rsid w:val="00C313DE"/>
    <w:rsid w:val="00C42764"/>
    <w:rsid w:val="00C43AFB"/>
    <w:rsid w:val="00C905BB"/>
    <w:rsid w:val="00C94FE9"/>
    <w:rsid w:val="00CB0868"/>
    <w:rsid w:val="00CB3D94"/>
    <w:rsid w:val="00CC11D1"/>
    <w:rsid w:val="00CD72AF"/>
    <w:rsid w:val="00CF2EB9"/>
    <w:rsid w:val="00CF73FD"/>
    <w:rsid w:val="00D032C7"/>
    <w:rsid w:val="00D154FE"/>
    <w:rsid w:val="00D159A7"/>
    <w:rsid w:val="00D211CF"/>
    <w:rsid w:val="00D22D2C"/>
    <w:rsid w:val="00D2506C"/>
    <w:rsid w:val="00D303B2"/>
    <w:rsid w:val="00D30464"/>
    <w:rsid w:val="00D324FD"/>
    <w:rsid w:val="00D4711C"/>
    <w:rsid w:val="00D47DB6"/>
    <w:rsid w:val="00D71DA0"/>
    <w:rsid w:val="00D81E43"/>
    <w:rsid w:val="00D832C4"/>
    <w:rsid w:val="00D83DCA"/>
    <w:rsid w:val="00D90A6F"/>
    <w:rsid w:val="00DA6E05"/>
    <w:rsid w:val="00DA6EA5"/>
    <w:rsid w:val="00DB3104"/>
    <w:rsid w:val="00DB3B0E"/>
    <w:rsid w:val="00DC02D1"/>
    <w:rsid w:val="00DD085A"/>
    <w:rsid w:val="00DD7AA7"/>
    <w:rsid w:val="00DE08A4"/>
    <w:rsid w:val="00DE18A0"/>
    <w:rsid w:val="00DF1CF5"/>
    <w:rsid w:val="00DF1F4D"/>
    <w:rsid w:val="00DF27BF"/>
    <w:rsid w:val="00DF7D87"/>
    <w:rsid w:val="00E0089C"/>
    <w:rsid w:val="00E059EA"/>
    <w:rsid w:val="00E157B8"/>
    <w:rsid w:val="00E17B2D"/>
    <w:rsid w:val="00E47AC6"/>
    <w:rsid w:val="00E54D7F"/>
    <w:rsid w:val="00E62598"/>
    <w:rsid w:val="00E81108"/>
    <w:rsid w:val="00E814C0"/>
    <w:rsid w:val="00E94A05"/>
    <w:rsid w:val="00EA3BCA"/>
    <w:rsid w:val="00EE70C2"/>
    <w:rsid w:val="00EF0219"/>
    <w:rsid w:val="00F00FAC"/>
    <w:rsid w:val="00F061F0"/>
    <w:rsid w:val="00F1012C"/>
    <w:rsid w:val="00F255CD"/>
    <w:rsid w:val="00F40F97"/>
    <w:rsid w:val="00F42638"/>
    <w:rsid w:val="00F46945"/>
    <w:rsid w:val="00F72E52"/>
    <w:rsid w:val="00F779CD"/>
    <w:rsid w:val="00F82E5E"/>
    <w:rsid w:val="00F929AE"/>
    <w:rsid w:val="00FD2A66"/>
    <w:rsid w:val="00FE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8DCF02"/>
  <w15:docId w15:val="{BD01997A-4BB4-4BFD-837A-649833FFE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9B2A6B"/>
    <w:rPr>
      <w:sz w:val="22"/>
    </w:rPr>
  </w:style>
  <w:style w:type="paragraph" w:styleId="Rubrik1">
    <w:name w:val="heading 1"/>
    <w:basedOn w:val="Normal"/>
    <w:next w:val="Brdtext"/>
    <w:qFormat/>
    <w:rsid w:val="00145C6F"/>
    <w:pPr>
      <w:keepNext/>
      <w:spacing w:before="560" w:after="120" w:line="240" w:lineRule="atLeast"/>
      <w:outlineLvl w:val="0"/>
    </w:pPr>
    <w:rPr>
      <w:rFonts w:ascii="Arial" w:hAnsi="Arial" w:cs="Arial"/>
      <w:bCs/>
      <w:kern w:val="32"/>
      <w:sz w:val="36"/>
      <w:szCs w:val="32"/>
    </w:rPr>
  </w:style>
  <w:style w:type="paragraph" w:styleId="Rubrik2">
    <w:name w:val="heading 2"/>
    <w:basedOn w:val="Normal"/>
    <w:next w:val="Brdtext"/>
    <w:qFormat/>
    <w:rsid w:val="008662E4"/>
    <w:pPr>
      <w:keepNext/>
      <w:spacing w:before="240" w:after="80"/>
      <w:outlineLvl w:val="1"/>
    </w:pPr>
    <w:rPr>
      <w:rFonts w:ascii="Arial" w:hAnsi="Arial" w:cs="Arial"/>
      <w:bCs/>
      <w:iCs/>
      <w:sz w:val="28"/>
      <w:szCs w:val="28"/>
    </w:rPr>
  </w:style>
  <w:style w:type="paragraph" w:styleId="Rubrik3">
    <w:name w:val="heading 3"/>
    <w:basedOn w:val="Normal"/>
    <w:next w:val="Brdtext"/>
    <w:qFormat/>
    <w:rsid w:val="00CB3D94"/>
    <w:pPr>
      <w:keepNext/>
      <w:spacing w:before="240"/>
      <w:outlineLvl w:val="2"/>
    </w:pPr>
    <w:rPr>
      <w:rFonts w:ascii="Arial" w:hAnsi="Arial" w:cs="Arial"/>
      <w:b/>
      <w:bCs/>
      <w:caps/>
      <w:sz w:val="18"/>
      <w:szCs w:val="26"/>
    </w:rPr>
  </w:style>
  <w:style w:type="paragraph" w:styleId="Rubrik4">
    <w:name w:val="heading 4"/>
    <w:basedOn w:val="Normal"/>
    <w:next w:val="Normal"/>
    <w:link w:val="Rubrik4Char"/>
    <w:semiHidden/>
    <w:qFormat/>
    <w:rsid w:val="000A2A0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6399" w:themeColor="accent1"/>
    </w:rPr>
  </w:style>
  <w:style w:type="paragraph" w:styleId="Rubrik5">
    <w:name w:val="heading 5"/>
    <w:basedOn w:val="Normal"/>
    <w:next w:val="Normal"/>
    <w:link w:val="Rubrik5Char"/>
    <w:semiHidden/>
    <w:qFormat/>
    <w:rsid w:val="000A2A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14C" w:themeColor="accent1" w:themeShade="7F"/>
    </w:rPr>
  </w:style>
  <w:style w:type="paragraph" w:styleId="Rubrik6">
    <w:name w:val="heading 6"/>
    <w:basedOn w:val="Normal"/>
    <w:next w:val="Normal"/>
    <w:link w:val="Rubrik6Char"/>
    <w:semiHidden/>
    <w:qFormat/>
    <w:rsid w:val="000A2A0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314C" w:themeColor="accent1" w:themeShade="7F"/>
    </w:rPr>
  </w:style>
  <w:style w:type="paragraph" w:styleId="Rubrik7">
    <w:name w:val="heading 7"/>
    <w:basedOn w:val="Normal"/>
    <w:next w:val="Normal"/>
    <w:link w:val="Rubrik7Char"/>
    <w:semiHidden/>
    <w:qFormat/>
    <w:rsid w:val="000A2A0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qFormat/>
    <w:rsid w:val="000A2A0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Rubrik9">
    <w:name w:val="heading 9"/>
    <w:basedOn w:val="Normal"/>
    <w:next w:val="Normal"/>
    <w:link w:val="Rubrik9Char"/>
    <w:semiHidden/>
    <w:qFormat/>
    <w:rsid w:val="000A2A0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8662E4"/>
    <w:pPr>
      <w:spacing w:after="200" w:line="276" w:lineRule="auto"/>
    </w:pPr>
    <w:rPr>
      <w:sz w:val="24"/>
    </w:rPr>
  </w:style>
  <w:style w:type="paragraph" w:styleId="Sidfot">
    <w:name w:val="footer"/>
    <w:basedOn w:val="Normal"/>
    <w:link w:val="SidfotChar"/>
    <w:uiPriority w:val="9"/>
    <w:rsid w:val="00920C36"/>
    <w:pPr>
      <w:spacing w:line="220" w:lineRule="exact"/>
    </w:pPr>
    <w:rPr>
      <w:rFonts w:ascii="Arial" w:hAnsi="Arial"/>
      <w:sz w:val="15"/>
    </w:rPr>
  </w:style>
  <w:style w:type="paragraph" w:customStyle="1" w:styleId="Logo">
    <w:name w:val="Logo"/>
    <w:basedOn w:val="Normal"/>
    <w:semiHidden/>
    <w:rsid w:val="00CB3D94"/>
    <w:pPr>
      <w:tabs>
        <w:tab w:val="center" w:pos="4253"/>
        <w:tab w:val="right" w:pos="8505"/>
      </w:tabs>
    </w:pPr>
  </w:style>
  <w:style w:type="paragraph" w:customStyle="1" w:styleId="Ledtext">
    <w:name w:val="Ledtext"/>
    <w:uiPriority w:val="7"/>
    <w:rsid w:val="00DF27BF"/>
    <w:rPr>
      <w:rFonts w:ascii="Arial" w:hAnsi="Arial" w:cs="Arial"/>
      <w:bCs/>
      <w:caps/>
      <w:color w:val="333333"/>
      <w:sz w:val="13"/>
    </w:rPr>
  </w:style>
  <w:style w:type="paragraph" w:customStyle="1" w:styleId="Adressuppgifter">
    <w:name w:val="Adressuppgifter"/>
    <w:semiHidden/>
    <w:rsid w:val="00CB3D94"/>
    <w:rPr>
      <w:bCs/>
      <w:sz w:val="22"/>
    </w:rPr>
  </w:style>
  <w:style w:type="paragraph" w:styleId="Sidhuvud">
    <w:name w:val="header"/>
    <w:basedOn w:val="Normal"/>
    <w:uiPriority w:val="9"/>
    <w:rsid w:val="00CB3D94"/>
    <w:pPr>
      <w:tabs>
        <w:tab w:val="center" w:pos="4536"/>
        <w:tab w:val="right" w:pos="9072"/>
      </w:tabs>
    </w:pPr>
  </w:style>
  <w:style w:type="paragraph" w:customStyle="1" w:styleId="DatumDnr">
    <w:name w:val="Datum_Dnr"/>
    <w:semiHidden/>
    <w:rsid w:val="00CB3D94"/>
    <w:rPr>
      <w:sz w:val="22"/>
    </w:rPr>
  </w:style>
  <w:style w:type="paragraph" w:customStyle="1" w:styleId="Kontaktinfo">
    <w:name w:val="Kontaktinfo"/>
    <w:semiHidden/>
    <w:rsid w:val="00CB3D94"/>
    <w:rPr>
      <w:sz w:val="22"/>
    </w:rPr>
  </w:style>
  <w:style w:type="paragraph" w:styleId="Ballongtext">
    <w:name w:val="Balloon Text"/>
    <w:basedOn w:val="Normal"/>
    <w:link w:val="BallongtextChar"/>
    <w:semiHidden/>
    <w:rsid w:val="001E58B5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DF27BF"/>
    <w:rPr>
      <w:rFonts w:ascii="Tahoma" w:hAnsi="Tahoma" w:cs="Tahoma"/>
      <w:sz w:val="16"/>
      <w:szCs w:val="16"/>
    </w:rPr>
  </w:style>
  <w:style w:type="table" w:styleId="Diskrettabell1">
    <w:name w:val="Table Subtle 1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ganttabell">
    <w:name w:val="Table Elegant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dtabell1">
    <w:name w:val="Table Colorful 1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Moderntabell">
    <w:name w:val="Table Contemporary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Professionelltabell">
    <w:name w:val="Table Professional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andardtabell1">
    <w:name w:val="Table Classic 1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1">
    <w:name w:val="Table 3D effects 1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">
    <w:name w:val="Table Grid"/>
    <w:basedOn w:val="Normaltabell"/>
    <w:rsid w:val="00C43AF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lrutnt1">
    <w:name w:val="Table Grid 1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1">
    <w:name w:val="Table Web 1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dress-brev">
    <w:name w:val="envelope address"/>
    <w:basedOn w:val="Normal"/>
    <w:semiHidden/>
    <w:rsid w:val="000A2A02"/>
    <w:pPr>
      <w:framePr w:w="7938" w:h="1984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semiHidden/>
    <w:rsid w:val="000A2A02"/>
  </w:style>
  <w:style w:type="character" w:customStyle="1" w:styleId="AnteckningsrubrikChar">
    <w:name w:val="Anteckningsrubrik Char"/>
    <w:basedOn w:val="Standardstycketeckensnitt"/>
    <w:link w:val="Anteckningsrubrik"/>
    <w:semiHidden/>
    <w:rsid w:val="00DF27BF"/>
    <w:rPr>
      <w:sz w:val="22"/>
    </w:rPr>
  </w:style>
  <w:style w:type="character" w:styleId="AnvndHyperlnk">
    <w:name w:val="FollowedHyperlink"/>
    <w:basedOn w:val="Standardstycketeckensnitt"/>
    <w:semiHidden/>
    <w:rsid w:val="000A2A02"/>
    <w:rPr>
      <w:color w:val="C7C7C1" w:themeColor="followedHyperlink"/>
      <w:u w:val="single"/>
      <w:lang w:val="sv-SE"/>
    </w:rPr>
  </w:style>
  <w:style w:type="paragraph" w:styleId="Avslutandetext">
    <w:name w:val="Closing"/>
    <w:basedOn w:val="Normal"/>
    <w:link w:val="AvslutandetextChar"/>
    <w:semiHidden/>
    <w:rsid w:val="000A2A02"/>
    <w:pPr>
      <w:ind w:left="4252"/>
    </w:pPr>
  </w:style>
  <w:style w:type="character" w:customStyle="1" w:styleId="AvslutandetextChar">
    <w:name w:val="Avslutande text Char"/>
    <w:basedOn w:val="Standardstycketeckensnitt"/>
    <w:link w:val="Avslutandetext"/>
    <w:semiHidden/>
    <w:rsid w:val="00DF27BF"/>
    <w:rPr>
      <w:sz w:val="22"/>
    </w:rPr>
  </w:style>
  <w:style w:type="paragraph" w:styleId="Avsndaradress-brev">
    <w:name w:val="envelope return"/>
    <w:basedOn w:val="Normal"/>
    <w:semiHidden/>
    <w:rsid w:val="000A2A02"/>
    <w:rPr>
      <w:rFonts w:asciiTheme="majorHAnsi" w:eastAsiaTheme="majorEastAsia" w:hAnsiTheme="majorHAnsi" w:cstheme="majorBidi"/>
      <w:sz w:val="20"/>
    </w:rPr>
  </w:style>
  <w:style w:type="paragraph" w:styleId="Beskrivning">
    <w:name w:val="caption"/>
    <w:basedOn w:val="Normal"/>
    <w:next w:val="Normal"/>
    <w:semiHidden/>
    <w:qFormat/>
    <w:rsid w:val="000A2A02"/>
    <w:pPr>
      <w:spacing w:after="200"/>
    </w:pPr>
    <w:rPr>
      <w:b/>
      <w:bCs/>
      <w:color w:val="006399" w:themeColor="accent1"/>
      <w:sz w:val="18"/>
      <w:szCs w:val="18"/>
    </w:rPr>
  </w:style>
  <w:style w:type="character" w:styleId="Betoning">
    <w:name w:val="Emphasis"/>
    <w:basedOn w:val="Standardstycketeckensnitt"/>
    <w:semiHidden/>
    <w:rsid w:val="000A2A02"/>
    <w:rPr>
      <w:i/>
      <w:iCs/>
      <w:lang w:val="sv-SE"/>
    </w:rPr>
  </w:style>
  <w:style w:type="character" w:styleId="Bokenstitel">
    <w:name w:val="Book Title"/>
    <w:basedOn w:val="Standardstycketeckensnitt"/>
    <w:uiPriority w:val="33"/>
    <w:semiHidden/>
    <w:rsid w:val="000A2A02"/>
    <w:rPr>
      <w:b/>
      <w:bCs/>
      <w:smallCaps/>
      <w:spacing w:val="5"/>
      <w:lang w:val="sv-SE"/>
    </w:rPr>
  </w:style>
  <w:style w:type="paragraph" w:styleId="Brdtext2">
    <w:name w:val="Body Text 2"/>
    <w:basedOn w:val="Normal"/>
    <w:link w:val="Brdtext2Char"/>
    <w:semiHidden/>
    <w:rsid w:val="000A2A02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semiHidden/>
    <w:rsid w:val="00DF27BF"/>
    <w:rPr>
      <w:sz w:val="22"/>
    </w:rPr>
  </w:style>
  <w:style w:type="paragraph" w:styleId="Brdtext3">
    <w:name w:val="Body Text 3"/>
    <w:basedOn w:val="Normal"/>
    <w:link w:val="Brdtext3Char"/>
    <w:semiHidden/>
    <w:rsid w:val="000A2A02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semiHidden/>
    <w:rsid w:val="00DF27BF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semiHidden/>
    <w:rsid w:val="000A2A02"/>
    <w:pPr>
      <w:spacing w:after="0"/>
      <w:ind w:firstLine="360"/>
    </w:pPr>
  </w:style>
  <w:style w:type="character" w:customStyle="1" w:styleId="BrdtextChar">
    <w:name w:val="Brödtext Char"/>
    <w:basedOn w:val="Standardstycketeckensnitt"/>
    <w:link w:val="Brdtext"/>
    <w:rsid w:val="008662E4"/>
    <w:rPr>
      <w:sz w:val="24"/>
    </w:rPr>
  </w:style>
  <w:style w:type="character" w:customStyle="1" w:styleId="BrdtextmedfrstaindragChar">
    <w:name w:val="Brödtext med första indrag Char"/>
    <w:basedOn w:val="BrdtextChar"/>
    <w:link w:val="Brdtextmedfrstaindrag"/>
    <w:semiHidden/>
    <w:rsid w:val="00DF27BF"/>
    <w:rPr>
      <w:sz w:val="22"/>
    </w:rPr>
  </w:style>
  <w:style w:type="paragraph" w:styleId="Brdtextmedindrag">
    <w:name w:val="Body Text Indent"/>
    <w:basedOn w:val="Normal"/>
    <w:link w:val="BrdtextmedindragChar"/>
    <w:semiHidden/>
    <w:rsid w:val="000A2A02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semiHidden/>
    <w:rsid w:val="00DF27BF"/>
    <w:rPr>
      <w:sz w:val="22"/>
    </w:rPr>
  </w:style>
  <w:style w:type="paragraph" w:styleId="Brdtextmedfrstaindrag2">
    <w:name w:val="Body Text First Indent 2"/>
    <w:basedOn w:val="Brdtextmedindrag"/>
    <w:link w:val="Brdtextmedfrstaindrag2Char"/>
    <w:semiHidden/>
    <w:rsid w:val="000A2A02"/>
    <w:pPr>
      <w:spacing w:after="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semiHidden/>
    <w:rsid w:val="00DF27BF"/>
    <w:rPr>
      <w:sz w:val="22"/>
    </w:rPr>
  </w:style>
  <w:style w:type="paragraph" w:styleId="Brdtextmedindrag2">
    <w:name w:val="Body Text Indent 2"/>
    <w:basedOn w:val="Normal"/>
    <w:link w:val="Brdtextmedindrag2Char"/>
    <w:semiHidden/>
    <w:rsid w:val="000A2A02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semiHidden/>
    <w:rsid w:val="00DF27BF"/>
    <w:rPr>
      <w:sz w:val="22"/>
    </w:rPr>
  </w:style>
  <w:style w:type="paragraph" w:styleId="Brdtextmedindrag3">
    <w:name w:val="Body Text Indent 3"/>
    <w:basedOn w:val="Normal"/>
    <w:link w:val="Brdtextmedindrag3Char"/>
    <w:semiHidden/>
    <w:rsid w:val="000A2A02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semiHidden/>
    <w:rsid w:val="00DF27BF"/>
    <w:rPr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rsid w:val="000A2A02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DF27BF"/>
    <w:rPr>
      <w:i/>
      <w:iCs/>
      <w:color w:val="000000" w:themeColor="text1"/>
      <w:sz w:val="22"/>
    </w:rPr>
  </w:style>
  <w:style w:type="paragraph" w:styleId="Citatfrteckning">
    <w:name w:val="table of authorities"/>
    <w:basedOn w:val="Normal"/>
    <w:next w:val="Normal"/>
    <w:semiHidden/>
    <w:rsid w:val="000A2A02"/>
    <w:pPr>
      <w:ind w:left="220" w:hanging="220"/>
    </w:pPr>
  </w:style>
  <w:style w:type="paragraph" w:styleId="Citatfrteckningsrubrik">
    <w:name w:val="toa heading"/>
    <w:basedOn w:val="Normal"/>
    <w:next w:val="Normal"/>
    <w:semiHidden/>
    <w:rsid w:val="000A2A0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semiHidden/>
    <w:rsid w:val="000A2A02"/>
  </w:style>
  <w:style w:type="character" w:customStyle="1" w:styleId="DatumChar">
    <w:name w:val="Datum Char"/>
    <w:basedOn w:val="Standardstycketeckensnitt"/>
    <w:link w:val="Datum"/>
    <w:semiHidden/>
    <w:rsid w:val="00DF27BF"/>
    <w:rPr>
      <w:sz w:val="22"/>
    </w:rPr>
  </w:style>
  <w:style w:type="character" w:styleId="Diskretbetoning">
    <w:name w:val="Subtle Emphasis"/>
    <w:basedOn w:val="Standardstycketeckensnitt"/>
    <w:uiPriority w:val="19"/>
    <w:semiHidden/>
    <w:rsid w:val="000A2A02"/>
    <w:rPr>
      <w:i/>
      <w:iCs/>
      <w:color w:val="808080" w:themeColor="text1" w:themeTint="7F"/>
      <w:lang w:val="sv-SE"/>
    </w:rPr>
  </w:style>
  <w:style w:type="character" w:styleId="Diskretreferens">
    <w:name w:val="Subtle Reference"/>
    <w:basedOn w:val="Standardstycketeckensnitt"/>
    <w:uiPriority w:val="31"/>
    <w:semiHidden/>
    <w:rsid w:val="000A2A02"/>
    <w:rPr>
      <w:smallCaps/>
      <w:color w:val="AC101C" w:themeColor="accent2"/>
      <w:u w:val="single"/>
      <w:lang w:val="sv-SE"/>
    </w:rPr>
  </w:style>
  <w:style w:type="paragraph" w:styleId="Dokumentversikt">
    <w:name w:val="Document Map"/>
    <w:basedOn w:val="Normal"/>
    <w:link w:val="DokumentversiktChar"/>
    <w:semiHidden/>
    <w:rsid w:val="000A2A02"/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DF27BF"/>
    <w:rPr>
      <w:rFonts w:ascii="Tahoma" w:hAnsi="Tahoma" w:cs="Tahoma"/>
      <w:sz w:val="16"/>
      <w:szCs w:val="16"/>
    </w:rPr>
  </w:style>
  <w:style w:type="paragraph" w:styleId="E-postsignatur">
    <w:name w:val="E-mail Signature"/>
    <w:basedOn w:val="Normal"/>
    <w:link w:val="E-postsignaturChar"/>
    <w:semiHidden/>
    <w:rsid w:val="000A2A02"/>
  </w:style>
  <w:style w:type="character" w:customStyle="1" w:styleId="E-postsignaturChar">
    <w:name w:val="E-postsignatur Char"/>
    <w:basedOn w:val="Standardstycketeckensnitt"/>
    <w:link w:val="E-postsignatur"/>
    <w:semiHidden/>
    <w:rsid w:val="00DF27BF"/>
    <w:rPr>
      <w:sz w:val="22"/>
    </w:rPr>
  </w:style>
  <w:style w:type="paragraph" w:styleId="Figurfrteckning">
    <w:name w:val="table of figures"/>
    <w:basedOn w:val="Normal"/>
    <w:next w:val="Normal"/>
    <w:semiHidden/>
    <w:rsid w:val="000A2A02"/>
  </w:style>
  <w:style w:type="character" w:styleId="Fotnotsreferens">
    <w:name w:val="footnote reference"/>
    <w:basedOn w:val="Standardstycketeckensnitt"/>
    <w:semiHidden/>
    <w:rsid w:val="000A2A02"/>
    <w:rPr>
      <w:vertAlign w:val="superscript"/>
      <w:lang w:val="sv-SE"/>
    </w:rPr>
  </w:style>
  <w:style w:type="paragraph" w:styleId="Fotnotstext">
    <w:name w:val="footnote text"/>
    <w:basedOn w:val="Normal"/>
    <w:link w:val="FotnotstextChar"/>
    <w:semiHidden/>
    <w:rsid w:val="000A2A02"/>
    <w:rPr>
      <w:sz w:val="20"/>
    </w:rPr>
  </w:style>
  <w:style w:type="character" w:customStyle="1" w:styleId="FotnotstextChar">
    <w:name w:val="Fotnotstext Char"/>
    <w:basedOn w:val="Standardstycketeckensnitt"/>
    <w:link w:val="Fotnotstext"/>
    <w:semiHidden/>
    <w:rsid w:val="00DF27BF"/>
  </w:style>
  <w:style w:type="table" w:styleId="Frgadlista">
    <w:name w:val="Colorful List"/>
    <w:basedOn w:val="Normaltabell"/>
    <w:uiPriority w:val="72"/>
    <w:rsid w:val="000A2A0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0C16" w:themeFill="accent2" w:themeFillShade="CC"/>
      </w:tcPr>
    </w:tblStylePr>
    <w:tblStylePr w:type="lastRow">
      <w:rPr>
        <w:b/>
        <w:bCs/>
        <w:color w:val="890C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0A2A02"/>
    <w:rPr>
      <w:color w:val="000000" w:themeColor="text1"/>
    </w:rPr>
    <w:tblPr>
      <w:tblStyleRowBandSize w:val="1"/>
      <w:tblStyleColBandSize w:val="1"/>
    </w:tblPr>
    <w:tcPr>
      <w:shd w:val="clear" w:color="auto" w:fill="DC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0C16" w:themeFill="accent2" w:themeFillShade="CC"/>
      </w:tcPr>
    </w:tblStylePr>
    <w:tblStylePr w:type="lastRow">
      <w:rPr>
        <w:b/>
        <w:bCs/>
        <w:color w:val="890C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shd w:val="clear" w:color="auto" w:fill="B7E5FF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0A2A02"/>
    <w:rPr>
      <w:color w:val="000000" w:themeColor="text1"/>
    </w:rPr>
    <w:tblPr>
      <w:tblStyleRowBandSize w:val="1"/>
      <w:tblStyleColBandSize w:val="1"/>
    </w:tblPr>
    <w:tcPr>
      <w:shd w:val="clear" w:color="auto" w:fill="FCE2E3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0C16" w:themeFill="accent2" w:themeFillShade="CC"/>
      </w:tcPr>
    </w:tblStylePr>
    <w:tblStylePr w:type="lastRow">
      <w:rPr>
        <w:b/>
        <w:bCs/>
        <w:color w:val="890C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B6BA" w:themeFill="accent2" w:themeFillTint="3F"/>
      </w:tcPr>
    </w:tblStylePr>
    <w:tblStylePr w:type="band1Horz">
      <w:tblPr/>
      <w:tcPr>
        <w:shd w:val="clear" w:color="auto" w:fill="F9C3C7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0A2A02"/>
    <w:rPr>
      <w:color w:val="000000" w:themeColor="text1"/>
    </w:rPr>
    <w:tblPr>
      <w:tblStyleRowBandSize w:val="1"/>
      <w:tblStyleColBandSize w:val="1"/>
    </w:tblPr>
    <w:tcPr>
      <w:shd w:val="clear" w:color="auto" w:fill="F0F9E1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E2C63" w:themeFill="accent4" w:themeFillShade="CC"/>
      </w:tcPr>
    </w:tblStylePr>
    <w:tblStylePr w:type="lastRow">
      <w:rPr>
        <w:b/>
        <w:bCs/>
        <w:color w:val="4E2C6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F0B3" w:themeFill="accent3" w:themeFillTint="3F"/>
      </w:tcPr>
    </w:tblStylePr>
    <w:tblStylePr w:type="band1Horz">
      <w:tblPr/>
      <w:tcPr>
        <w:shd w:val="clear" w:color="auto" w:fill="E1F2C1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0A2A02"/>
    <w:rPr>
      <w:color w:val="000000" w:themeColor="text1"/>
    </w:rPr>
    <w:tblPr>
      <w:tblStyleRowBandSize w:val="1"/>
      <w:tblStyleColBandSize w:val="1"/>
    </w:tblPr>
    <w:tcPr>
      <w:shd w:val="clear" w:color="auto" w:fill="F0E8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45F13" w:themeFill="accent3" w:themeFillShade="CC"/>
      </w:tcPr>
    </w:tblStylePr>
    <w:tblStylePr w:type="lastRow">
      <w:rPr>
        <w:b/>
        <w:bCs/>
        <w:color w:val="445F13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C6E5" w:themeFill="accent4" w:themeFillTint="3F"/>
      </w:tcPr>
    </w:tblStylePr>
    <w:tblStylePr w:type="band1Horz">
      <w:tblPr/>
      <w:tcPr>
        <w:shd w:val="clear" w:color="auto" w:fill="E1D1EA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0A2A02"/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FAF00" w:themeFill="accent6" w:themeFillShade="CC"/>
      </w:tcPr>
    </w:tblStylePr>
    <w:tblStylePr w:type="lastRow">
      <w:rPr>
        <w:b/>
        <w:bCs/>
        <w:color w:val="EFAF0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3E3" w:themeFill="accent5" w:themeFillTint="3F"/>
      </w:tcPr>
    </w:tblStylePr>
    <w:tblStylePr w:type="band1Horz">
      <w:tblPr/>
      <w:tcPr>
        <w:shd w:val="clear" w:color="auto" w:fill="E9E9E9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0A2A02"/>
    <w:rPr>
      <w:color w:val="000000" w:themeColor="text1"/>
    </w:rPr>
    <w:tblPr>
      <w:tblStyleRowBandSize w:val="1"/>
      <w:tblStyleColBandSize w:val="1"/>
    </w:tblPr>
    <w:tcPr>
      <w:shd w:val="clear" w:color="auto" w:fill="FF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7474" w:themeFill="accent5" w:themeFillShade="CC"/>
      </w:tcPr>
    </w:tblStylePr>
    <w:tblStylePr w:type="lastRow">
      <w:rPr>
        <w:b/>
        <w:bCs/>
        <w:color w:val="74747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CA" w:themeFill="accent6" w:themeFillTint="3F"/>
      </w:tcPr>
    </w:tblStylePr>
    <w:tblStylePr w:type="band1Horz">
      <w:tblPr/>
      <w:tcPr>
        <w:shd w:val="clear" w:color="auto" w:fill="FFF3D4" w:themeFill="accent6" w:themeFillTint="33"/>
      </w:tcPr>
    </w:tblStylePr>
  </w:style>
  <w:style w:type="table" w:styleId="Frgadskuggning">
    <w:name w:val="Colorful Shading"/>
    <w:basedOn w:val="Normaltabell"/>
    <w:uiPriority w:val="71"/>
    <w:rsid w:val="000A2A02"/>
    <w:rPr>
      <w:color w:val="000000" w:themeColor="text1"/>
    </w:rPr>
    <w:tblPr>
      <w:tblStyleRowBandSize w:val="1"/>
      <w:tblStyleColBandSize w:val="1"/>
      <w:tblBorders>
        <w:top w:val="single" w:sz="24" w:space="0" w:color="AC101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C101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0A2A02"/>
    <w:rPr>
      <w:color w:val="000000" w:themeColor="text1"/>
    </w:rPr>
    <w:tblPr>
      <w:tblStyleRowBandSize w:val="1"/>
      <w:tblStyleColBandSize w:val="1"/>
      <w:tblBorders>
        <w:top w:val="single" w:sz="24" w:space="0" w:color="AC101C" w:themeColor="accent2"/>
        <w:left w:val="single" w:sz="4" w:space="0" w:color="006399" w:themeColor="accent1"/>
        <w:bottom w:val="single" w:sz="4" w:space="0" w:color="006399" w:themeColor="accent1"/>
        <w:right w:val="single" w:sz="4" w:space="0" w:color="0063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C101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B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B5B" w:themeColor="accent1" w:themeShade="99"/>
          <w:insideV w:val="nil"/>
        </w:tcBorders>
        <w:shd w:val="clear" w:color="auto" w:fill="003B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5B" w:themeFill="accent1" w:themeFillShade="99"/>
      </w:tcPr>
    </w:tblStylePr>
    <w:tblStylePr w:type="band1Vert">
      <w:tblPr/>
      <w:tcPr>
        <w:shd w:val="clear" w:color="auto" w:fill="70CCFF" w:themeFill="accent1" w:themeFillTint="66"/>
      </w:tcPr>
    </w:tblStylePr>
    <w:tblStylePr w:type="band1Horz">
      <w:tblPr/>
      <w:tcPr>
        <w:shd w:val="clear" w:color="auto" w:fill="4DC0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0A2A02"/>
    <w:rPr>
      <w:color w:val="000000" w:themeColor="text1"/>
    </w:rPr>
    <w:tblPr>
      <w:tblStyleRowBandSize w:val="1"/>
      <w:tblStyleColBandSize w:val="1"/>
      <w:tblBorders>
        <w:top w:val="single" w:sz="24" w:space="0" w:color="AC101C" w:themeColor="accent2"/>
        <w:left w:val="single" w:sz="4" w:space="0" w:color="AC101C" w:themeColor="accent2"/>
        <w:bottom w:val="single" w:sz="4" w:space="0" w:color="AC101C" w:themeColor="accent2"/>
        <w:right w:val="single" w:sz="4" w:space="0" w:color="AC101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2E3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C101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709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70910" w:themeColor="accent2" w:themeShade="99"/>
          <w:insideV w:val="nil"/>
        </w:tcBorders>
        <w:shd w:val="clear" w:color="auto" w:fill="6709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910" w:themeFill="accent2" w:themeFillShade="99"/>
      </w:tcPr>
    </w:tblStylePr>
    <w:tblStylePr w:type="band1Vert">
      <w:tblPr/>
      <w:tcPr>
        <w:shd w:val="clear" w:color="auto" w:fill="F48990" w:themeFill="accent2" w:themeFillTint="66"/>
      </w:tcPr>
    </w:tblStylePr>
    <w:tblStylePr w:type="band1Horz">
      <w:tblPr/>
      <w:tcPr>
        <w:shd w:val="clear" w:color="auto" w:fill="F16C7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0A2A02"/>
    <w:rPr>
      <w:color w:val="000000" w:themeColor="text1"/>
    </w:rPr>
    <w:tblPr>
      <w:tblStyleRowBandSize w:val="1"/>
      <w:tblStyleColBandSize w:val="1"/>
      <w:tblBorders>
        <w:top w:val="single" w:sz="24" w:space="0" w:color="63387D" w:themeColor="accent4"/>
        <w:left w:val="single" w:sz="4" w:space="0" w:color="567818" w:themeColor="accent3"/>
        <w:bottom w:val="single" w:sz="4" w:space="0" w:color="567818" w:themeColor="accent3"/>
        <w:right w:val="single" w:sz="4" w:space="0" w:color="56781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9E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387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470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470E" w:themeColor="accent3" w:themeShade="99"/>
          <w:insideV w:val="nil"/>
        </w:tcBorders>
        <w:shd w:val="clear" w:color="auto" w:fill="33470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470E" w:themeFill="accent3" w:themeFillShade="99"/>
      </w:tcPr>
    </w:tblStylePr>
    <w:tblStylePr w:type="band1Vert">
      <w:tblPr/>
      <w:tcPr>
        <w:shd w:val="clear" w:color="auto" w:fill="C3E684" w:themeFill="accent3" w:themeFillTint="66"/>
      </w:tcPr>
    </w:tblStylePr>
    <w:tblStylePr w:type="band1Horz">
      <w:tblPr/>
      <w:tcPr>
        <w:shd w:val="clear" w:color="auto" w:fill="B5E067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0A2A02"/>
    <w:rPr>
      <w:color w:val="000000" w:themeColor="text1"/>
    </w:rPr>
    <w:tblPr>
      <w:tblStyleRowBandSize w:val="1"/>
      <w:tblStyleColBandSize w:val="1"/>
      <w:tblBorders>
        <w:top w:val="single" w:sz="24" w:space="0" w:color="567818" w:themeColor="accent3"/>
        <w:left w:val="single" w:sz="4" w:space="0" w:color="63387D" w:themeColor="accent4"/>
        <w:bottom w:val="single" w:sz="4" w:space="0" w:color="63387D" w:themeColor="accent4"/>
        <w:right w:val="single" w:sz="4" w:space="0" w:color="63387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8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6781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214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214A" w:themeColor="accent4" w:themeShade="99"/>
          <w:insideV w:val="nil"/>
        </w:tcBorders>
        <w:shd w:val="clear" w:color="auto" w:fill="3B214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214A" w:themeFill="accent4" w:themeFillShade="99"/>
      </w:tcPr>
    </w:tblStylePr>
    <w:tblStylePr w:type="band1Vert">
      <w:tblPr/>
      <w:tcPr>
        <w:shd w:val="clear" w:color="auto" w:fill="C3A4D6" w:themeFill="accent4" w:themeFillTint="66"/>
      </w:tcPr>
    </w:tblStylePr>
    <w:tblStylePr w:type="band1Horz">
      <w:tblPr/>
      <w:tcPr>
        <w:shd w:val="clear" w:color="auto" w:fill="B48DC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0A2A02"/>
    <w:rPr>
      <w:color w:val="000000" w:themeColor="text1"/>
    </w:rPr>
    <w:tblPr>
      <w:tblStyleRowBandSize w:val="1"/>
      <w:tblStyleColBandSize w:val="1"/>
      <w:tblBorders>
        <w:top w:val="single" w:sz="24" w:space="0" w:color="FFC72C" w:themeColor="accent6"/>
        <w:left w:val="single" w:sz="4" w:space="0" w:color="919191" w:themeColor="accent5"/>
        <w:bottom w:val="single" w:sz="4" w:space="0" w:color="919191" w:themeColor="accent5"/>
        <w:right w:val="single" w:sz="4" w:space="0" w:color="91919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72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57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5757" w:themeColor="accent5" w:themeShade="99"/>
          <w:insideV w:val="nil"/>
        </w:tcBorders>
        <w:shd w:val="clear" w:color="auto" w:fill="5757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5757" w:themeFill="accent5" w:themeFillShade="99"/>
      </w:tcPr>
    </w:tblStylePr>
    <w:tblStylePr w:type="band1Vert">
      <w:tblPr/>
      <w:tcPr>
        <w:shd w:val="clear" w:color="auto" w:fill="D3D3D3" w:themeFill="accent5" w:themeFillTint="66"/>
      </w:tcPr>
    </w:tblStylePr>
    <w:tblStylePr w:type="band1Horz">
      <w:tblPr/>
      <w:tcPr>
        <w:shd w:val="clear" w:color="auto" w:fill="C8C8C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0A2A02"/>
    <w:rPr>
      <w:color w:val="000000" w:themeColor="text1"/>
    </w:rPr>
    <w:tblPr>
      <w:tblStyleRowBandSize w:val="1"/>
      <w:tblStyleColBandSize w:val="1"/>
      <w:tblBorders>
        <w:top w:val="single" w:sz="24" w:space="0" w:color="919191" w:themeColor="accent5"/>
        <w:left w:val="single" w:sz="4" w:space="0" w:color="FFC72C" w:themeColor="accent6"/>
        <w:bottom w:val="single" w:sz="4" w:space="0" w:color="FFC72C" w:themeColor="accent6"/>
        <w:right w:val="single" w:sz="4" w:space="0" w:color="FFC72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1919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383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38300" w:themeColor="accent6" w:themeShade="99"/>
          <w:insideV w:val="nil"/>
        </w:tcBorders>
        <w:shd w:val="clear" w:color="auto" w:fill="B383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8300" w:themeFill="accent6" w:themeFillShade="99"/>
      </w:tcPr>
    </w:tblStylePr>
    <w:tblStylePr w:type="band1Vert">
      <w:tblPr/>
      <w:tcPr>
        <w:shd w:val="clear" w:color="auto" w:fill="FFE8AA" w:themeFill="accent6" w:themeFillTint="66"/>
      </w:tcPr>
    </w:tblStylePr>
    <w:tblStylePr w:type="band1Horz">
      <w:tblPr/>
      <w:tcPr>
        <w:shd w:val="clear" w:color="auto" w:fill="FFE29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trutnt">
    <w:name w:val="Colorful Grid"/>
    <w:basedOn w:val="Normaltabell"/>
    <w:uiPriority w:val="73"/>
    <w:rsid w:val="000A2A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0A2A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E5FF" w:themeFill="accent1" w:themeFillTint="33"/>
    </w:tcPr>
    <w:tblStylePr w:type="firstRow">
      <w:rPr>
        <w:b/>
        <w:bCs/>
      </w:rPr>
      <w:tblPr/>
      <w:tcPr>
        <w:shd w:val="clear" w:color="auto" w:fill="70CC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CC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9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972" w:themeFill="accent1" w:themeFillShade="BF"/>
      </w:tcPr>
    </w:tblStylePr>
    <w:tblStylePr w:type="band1Vert">
      <w:tblPr/>
      <w:tcPr>
        <w:shd w:val="clear" w:color="auto" w:fill="4DC0FF" w:themeFill="accent1" w:themeFillTint="7F"/>
      </w:tcPr>
    </w:tblStylePr>
    <w:tblStylePr w:type="band1Horz">
      <w:tblPr/>
      <w:tcPr>
        <w:shd w:val="clear" w:color="auto" w:fill="4DC0FF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0A2A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C3C7" w:themeFill="accent2" w:themeFillTint="33"/>
    </w:tcPr>
    <w:tblStylePr w:type="firstRow">
      <w:rPr>
        <w:b/>
        <w:bCs/>
      </w:rPr>
      <w:tblPr/>
      <w:tcPr>
        <w:shd w:val="clear" w:color="auto" w:fill="F4899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4899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00C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00C14" w:themeFill="accent2" w:themeFillShade="BF"/>
      </w:tcPr>
    </w:tblStylePr>
    <w:tblStylePr w:type="band1Vert">
      <w:tblPr/>
      <w:tcPr>
        <w:shd w:val="clear" w:color="auto" w:fill="F16C75" w:themeFill="accent2" w:themeFillTint="7F"/>
      </w:tcPr>
    </w:tblStylePr>
    <w:tblStylePr w:type="band1Horz">
      <w:tblPr/>
      <w:tcPr>
        <w:shd w:val="clear" w:color="auto" w:fill="F16C75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0A2A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F2C1" w:themeFill="accent3" w:themeFillTint="33"/>
    </w:tcPr>
    <w:tblStylePr w:type="firstRow">
      <w:rPr>
        <w:b/>
        <w:bCs/>
      </w:rPr>
      <w:tblPr/>
      <w:tcPr>
        <w:shd w:val="clear" w:color="auto" w:fill="C3E68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E68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0591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05912" w:themeFill="accent3" w:themeFillShade="BF"/>
      </w:tcPr>
    </w:tblStylePr>
    <w:tblStylePr w:type="band1Vert">
      <w:tblPr/>
      <w:tcPr>
        <w:shd w:val="clear" w:color="auto" w:fill="B5E067" w:themeFill="accent3" w:themeFillTint="7F"/>
      </w:tcPr>
    </w:tblStylePr>
    <w:tblStylePr w:type="band1Horz">
      <w:tblPr/>
      <w:tcPr>
        <w:shd w:val="clear" w:color="auto" w:fill="B5E067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0A2A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D1EA" w:themeFill="accent4" w:themeFillTint="33"/>
    </w:tcPr>
    <w:tblStylePr w:type="firstRow">
      <w:rPr>
        <w:b/>
        <w:bCs/>
      </w:rPr>
      <w:tblPr/>
      <w:tcPr>
        <w:shd w:val="clear" w:color="auto" w:fill="C3A4D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A4D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92A5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92A5D" w:themeFill="accent4" w:themeFillShade="BF"/>
      </w:tcPr>
    </w:tblStylePr>
    <w:tblStylePr w:type="band1Vert">
      <w:tblPr/>
      <w:tcPr>
        <w:shd w:val="clear" w:color="auto" w:fill="B48DCC" w:themeFill="accent4" w:themeFillTint="7F"/>
      </w:tcPr>
    </w:tblStylePr>
    <w:tblStylePr w:type="band1Horz">
      <w:tblPr/>
      <w:tcPr>
        <w:shd w:val="clear" w:color="auto" w:fill="B48DCC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0A2A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E9E9" w:themeFill="accent5" w:themeFillTint="33"/>
    </w:tcPr>
    <w:tblStylePr w:type="firstRow">
      <w:rPr>
        <w:b/>
        <w:bCs/>
      </w:rPr>
      <w:tblPr/>
      <w:tcPr>
        <w:shd w:val="clear" w:color="auto" w:fill="D3D3D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D3D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C6C6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C6C6C" w:themeFill="accent5" w:themeFillShade="BF"/>
      </w:tcPr>
    </w:tblStylePr>
    <w:tblStylePr w:type="band1Vert">
      <w:tblPr/>
      <w:tcPr>
        <w:shd w:val="clear" w:color="auto" w:fill="C8C8C8" w:themeFill="accent5" w:themeFillTint="7F"/>
      </w:tcPr>
    </w:tblStylePr>
    <w:tblStylePr w:type="band1Horz">
      <w:tblPr/>
      <w:tcPr>
        <w:shd w:val="clear" w:color="auto" w:fill="C8C8C8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0A2A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3D4" w:themeFill="accent6" w:themeFillTint="33"/>
    </w:tcPr>
    <w:tblStylePr w:type="firstRow">
      <w:rPr>
        <w:b/>
        <w:bCs/>
      </w:rPr>
      <w:tblPr/>
      <w:tcPr>
        <w:shd w:val="clear" w:color="auto" w:fill="FFE8A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8A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DFA4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DFA400" w:themeFill="accent6" w:themeFillShade="BF"/>
      </w:tcPr>
    </w:tblStylePr>
    <w:tblStylePr w:type="band1Vert">
      <w:tblPr/>
      <w:tcPr>
        <w:shd w:val="clear" w:color="auto" w:fill="FFE295" w:themeFill="accent6" w:themeFillTint="7F"/>
      </w:tcPr>
    </w:tblStylePr>
    <w:tblStylePr w:type="band1Horz">
      <w:tblPr/>
      <w:tcPr>
        <w:shd w:val="clear" w:color="auto" w:fill="FFE295" w:themeFill="accent6" w:themeFillTint="7F"/>
      </w:tcPr>
    </w:tblStylePr>
  </w:style>
  <w:style w:type="paragraph" w:styleId="HTML-adress">
    <w:name w:val="HTML Address"/>
    <w:basedOn w:val="Normal"/>
    <w:link w:val="HTML-adressChar"/>
    <w:semiHidden/>
    <w:rsid w:val="000A2A02"/>
    <w:rPr>
      <w:i/>
      <w:iCs/>
    </w:rPr>
  </w:style>
  <w:style w:type="character" w:customStyle="1" w:styleId="HTML-adressChar">
    <w:name w:val="HTML - adress Char"/>
    <w:basedOn w:val="Standardstycketeckensnitt"/>
    <w:link w:val="HTML-adress"/>
    <w:semiHidden/>
    <w:rsid w:val="00DF27BF"/>
    <w:rPr>
      <w:i/>
      <w:iCs/>
      <w:sz w:val="22"/>
    </w:rPr>
  </w:style>
  <w:style w:type="character" w:styleId="HTML-akronym">
    <w:name w:val="HTML Acronym"/>
    <w:basedOn w:val="Standardstycketeckensnitt"/>
    <w:semiHidden/>
    <w:rsid w:val="000A2A02"/>
    <w:rPr>
      <w:lang w:val="sv-SE"/>
    </w:rPr>
  </w:style>
  <w:style w:type="character" w:styleId="HTML-citat">
    <w:name w:val="HTML Cite"/>
    <w:basedOn w:val="Standardstycketeckensnitt"/>
    <w:semiHidden/>
    <w:rsid w:val="000A2A02"/>
    <w:rPr>
      <w:i/>
      <w:iCs/>
      <w:lang w:val="sv-SE"/>
    </w:rPr>
  </w:style>
  <w:style w:type="character" w:styleId="HTML-definition">
    <w:name w:val="HTML Definition"/>
    <w:basedOn w:val="Standardstycketeckensnitt"/>
    <w:semiHidden/>
    <w:rsid w:val="000A2A02"/>
    <w:rPr>
      <w:i/>
      <w:iCs/>
      <w:lang w:val="sv-SE"/>
    </w:rPr>
  </w:style>
  <w:style w:type="character" w:styleId="HTML-exempel">
    <w:name w:val="HTML Sample"/>
    <w:basedOn w:val="Standardstycketeckensnitt"/>
    <w:semiHidden/>
    <w:rsid w:val="000A2A02"/>
    <w:rPr>
      <w:rFonts w:ascii="Consolas" w:hAnsi="Consolas"/>
      <w:sz w:val="24"/>
      <w:szCs w:val="24"/>
      <w:lang w:val="sv-SE"/>
    </w:rPr>
  </w:style>
  <w:style w:type="paragraph" w:styleId="HTML-frformaterad">
    <w:name w:val="HTML Preformatted"/>
    <w:basedOn w:val="Normal"/>
    <w:link w:val="HTML-frformateradChar"/>
    <w:semiHidden/>
    <w:rsid w:val="000A2A02"/>
    <w:rPr>
      <w:rFonts w:ascii="Consolas" w:hAnsi="Consolas"/>
      <w:sz w:val="20"/>
    </w:rPr>
  </w:style>
  <w:style w:type="character" w:customStyle="1" w:styleId="HTML-frformateradChar">
    <w:name w:val="HTML - förformaterad Char"/>
    <w:basedOn w:val="Standardstycketeckensnitt"/>
    <w:link w:val="HTML-frformaterad"/>
    <w:semiHidden/>
    <w:rsid w:val="00DF27BF"/>
    <w:rPr>
      <w:rFonts w:ascii="Consolas" w:hAnsi="Consolas"/>
    </w:rPr>
  </w:style>
  <w:style w:type="character" w:styleId="HTML-kod">
    <w:name w:val="HTML Code"/>
    <w:basedOn w:val="Standardstycketeckensnitt"/>
    <w:semiHidden/>
    <w:rsid w:val="000A2A02"/>
    <w:rPr>
      <w:rFonts w:ascii="Consolas" w:hAnsi="Consolas"/>
      <w:sz w:val="20"/>
      <w:szCs w:val="20"/>
      <w:lang w:val="sv-SE"/>
    </w:rPr>
  </w:style>
  <w:style w:type="character" w:styleId="HTML-skrivmaskin">
    <w:name w:val="HTML Typewriter"/>
    <w:basedOn w:val="Standardstycketeckensnitt"/>
    <w:semiHidden/>
    <w:rsid w:val="000A2A02"/>
    <w:rPr>
      <w:rFonts w:ascii="Consolas" w:hAnsi="Consolas"/>
      <w:sz w:val="20"/>
      <w:szCs w:val="20"/>
      <w:lang w:val="sv-SE"/>
    </w:rPr>
  </w:style>
  <w:style w:type="character" w:styleId="HTML-tangentbord">
    <w:name w:val="HTML Keyboard"/>
    <w:basedOn w:val="Standardstycketeckensnitt"/>
    <w:semiHidden/>
    <w:rsid w:val="000A2A02"/>
    <w:rPr>
      <w:rFonts w:ascii="Consolas" w:hAnsi="Consolas"/>
      <w:sz w:val="20"/>
      <w:szCs w:val="20"/>
      <w:lang w:val="sv-SE"/>
    </w:rPr>
  </w:style>
  <w:style w:type="character" w:styleId="HTML-variabel">
    <w:name w:val="HTML Variable"/>
    <w:basedOn w:val="Standardstycketeckensnitt"/>
    <w:semiHidden/>
    <w:rsid w:val="000A2A02"/>
    <w:rPr>
      <w:i/>
      <w:iCs/>
      <w:lang w:val="sv-SE"/>
    </w:rPr>
  </w:style>
  <w:style w:type="character" w:styleId="Hyperlnk">
    <w:name w:val="Hyperlink"/>
    <w:basedOn w:val="Standardstycketeckensnitt"/>
    <w:semiHidden/>
    <w:rsid w:val="000A2A02"/>
    <w:rPr>
      <w:color w:val="005EA0" w:themeColor="hyperlink"/>
      <w:u w:val="single"/>
      <w:lang w:val="sv-SE"/>
    </w:rPr>
  </w:style>
  <w:style w:type="paragraph" w:styleId="Index1">
    <w:name w:val="index 1"/>
    <w:basedOn w:val="Normal"/>
    <w:next w:val="Normal"/>
    <w:autoRedefine/>
    <w:semiHidden/>
    <w:rsid w:val="000A2A02"/>
    <w:pPr>
      <w:ind w:left="220" w:hanging="220"/>
    </w:pPr>
  </w:style>
  <w:style w:type="paragraph" w:styleId="Index2">
    <w:name w:val="index 2"/>
    <w:basedOn w:val="Normal"/>
    <w:next w:val="Normal"/>
    <w:autoRedefine/>
    <w:semiHidden/>
    <w:rsid w:val="000A2A02"/>
    <w:pPr>
      <w:ind w:left="440" w:hanging="220"/>
    </w:pPr>
  </w:style>
  <w:style w:type="paragraph" w:styleId="Index3">
    <w:name w:val="index 3"/>
    <w:basedOn w:val="Normal"/>
    <w:next w:val="Normal"/>
    <w:autoRedefine/>
    <w:semiHidden/>
    <w:rsid w:val="000A2A02"/>
    <w:pPr>
      <w:ind w:left="660" w:hanging="220"/>
    </w:pPr>
  </w:style>
  <w:style w:type="paragraph" w:styleId="Index4">
    <w:name w:val="index 4"/>
    <w:basedOn w:val="Normal"/>
    <w:next w:val="Normal"/>
    <w:autoRedefine/>
    <w:semiHidden/>
    <w:rsid w:val="000A2A02"/>
    <w:pPr>
      <w:ind w:left="880" w:hanging="220"/>
    </w:pPr>
  </w:style>
  <w:style w:type="paragraph" w:styleId="Index5">
    <w:name w:val="index 5"/>
    <w:basedOn w:val="Normal"/>
    <w:next w:val="Normal"/>
    <w:autoRedefine/>
    <w:semiHidden/>
    <w:rsid w:val="000A2A02"/>
    <w:pPr>
      <w:ind w:left="1100" w:hanging="220"/>
    </w:pPr>
  </w:style>
  <w:style w:type="paragraph" w:styleId="Index6">
    <w:name w:val="index 6"/>
    <w:basedOn w:val="Normal"/>
    <w:next w:val="Normal"/>
    <w:autoRedefine/>
    <w:semiHidden/>
    <w:rsid w:val="000A2A02"/>
    <w:pPr>
      <w:ind w:left="1320" w:hanging="220"/>
    </w:pPr>
  </w:style>
  <w:style w:type="paragraph" w:styleId="Index7">
    <w:name w:val="index 7"/>
    <w:basedOn w:val="Normal"/>
    <w:next w:val="Normal"/>
    <w:autoRedefine/>
    <w:semiHidden/>
    <w:rsid w:val="000A2A02"/>
    <w:pPr>
      <w:ind w:left="1540" w:hanging="220"/>
    </w:pPr>
  </w:style>
  <w:style w:type="paragraph" w:styleId="Index8">
    <w:name w:val="index 8"/>
    <w:basedOn w:val="Normal"/>
    <w:next w:val="Normal"/>
    <w:autoRedefine/>
    <w:semiHidden/>
    <w:rsid w:val="000A2A02"/>
    <w:pPr>
      <w:ind w:left="1760" w:hanging="220"/>
    </w:pPr>
  </w:style>
  <w:style w:type="paragraph" w:styleId="Index9">
    <w:name w:val="index 9"/>
    <w:basedOn w:val="Normal"/>
    <w:next w:val="Normal"/>
    <w:autoRedefine/>
    <w:semiHidden/>
    <w:rsid w:val="000A2A02"/>
    <w:pPr>
      <w:ind w:left="1980" w:hanging="220"/>
    </w:pPr>
  </w:style>
  <w:style w:type="paragraph" w:styleId="Indexrubrik">
    <w:name w:val="index heading"/>
    <w:basedOn w:val="Normal"/>
    <w:next w:val="Index1"/>
    <w:semiHidden/>
    <w:rsid w:val="000A2A02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semiHidden/>
    <w:rsid w:val="000A2A02"/>
    <w:pPr>
      <w:pBdr>
        <w:top w:val="single" w:sz="2" w:space="10" w:color="006399" w:themeColor="accent1" w:shadow="1" w:frame="1"/>
        <w:left w:val="single" w:sz="2" w:space="10" w:color="006399" w:themeColor="accent1" w:shadow="1" w:frame="1"/>
        <w:bottom w:val="single" w:sz="2" w:space="10" w:color="006399" w:themeColor="accent1" w:shadow="1" w:frame="1"/>
        <w:right w:val="single" w:sz="2" w:space="10" w:color="006399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006399" w:themeColor="accent1"/>
    </w:rPr>
  </w:style>
  <w:style w:type="paragraph" w:styleId="Ingetavstnd">
    <w:name w:val="No Spacing"/>
    <w:uiPriority w:val="1"/>
    <w:rsid w:val="000A2A02"/>
    <w:pPr>
      <w:tabs>
        <w:tab w:val="left" w:pos="340"/>
        <w:tab w:val="left" w:pos="2268"/>
        <w:tab w:val="left" w:pos="3969"/>
        <w:tab w:val="left" w:pos="5670"/>
      </w:tabs>
    </w:pPr>
    <w:rPr>
      <w:sz w:val="22"/>
    </w:rPr>
  </w:style>
  <w:style w:type="paragraph" w:styleId="Inledning">
    <w:name w:val="Salutation"/>
    <w:basedOn w:val="Normal"/>
    <w:next w:val="Normal"/>
    <w:link w:val="InledningChar"/>
    <w:semiHidden/>
    <w:rsid w:val="000A2A02"/>
  </w:style>
  <w:style w:type="character" w:customStyle="1" w:styleId="InledningChar">
    <w:name w:val="Inledning Char"/>
    <w:basedOn w:val="Standardstycketeckensnitt"/>
    <w:link w:val="Inledning"/>
    <w:semiHidden/>
    <w:rsid w:val="00DF27BF"/>
    <w:rPr>
      <w:sz w:val="22"/>
    </w:rPr>
  </w:style>
  <w:style w:type="paragraph" w:styleId="Innehll1">
    <w:name w:val="toc 1"/>
    <w:basedOn w:val="Normal"/>
    <w:next w:val="Normal"/>
    <w:autoRedefine/>
    <w:semiHidden/>
    <w:rsid w:val="000A2A02"/>
    <w:pPr>
      <w:spacing w:after="100"/>
    </w:pPr>
  </w:style>
  <w:style w:type="paragraph" w:styleId="Innehll2">
    <w:name w:val="toc 2"/>
    <w:basedOn w:val="Normal"/>
    <w:next w:val="Normal"/>
    <w:autoRedefine/>
    <w:semiHidden/>
    <w:rsid w:val="000A2A02"/>
    <w:pPr>
      <w:spacing w:after="100"/>
      <w:ind w:left="220"/>
    </w:pPr>
  </w:style>
  <w:style w:type="paragraph" w:styleId="Innehll3">
    <w:name w:val="toc 3"/>
    <w:basedOn w:val="Normal"/>
    <w:next w:val="Normal"/>
    <w:autoRedefine/>
    <w:semiHidden/>
    <w:rsid w:val="000A2A02"/>
    <w:pPr>
      <w:spacing w:after="100"/>
      <w:ind w:left="440"/>
    </w:pPr>
  </w:style>
  <w:style w:type="paragraph" w:styleId="Innehll4">
    <w:name w:val="toc 4"/>
    <w:basedOn w:val="Normal"/>
    <w:next w:val="Normal"/>
    <w:autoRedefine/>
    <w:semiHidden/>
    <w:rsid w:val="000A2A02"/>
    <w:pPr>
      <w:spacing w:after="100"/>
      <w:ind w:left="660"/>
    </w:pPr>
  </w:style>
  <w:style w:type="paragraph" w:styleId="Innehll5">
    <w:name w:val="toc 5"/>
    <w:basedOn w:val="Normal"/>
    <w:next w:val="Normal"/>
    <w:autoRedefine/>
    <w:semiHidden/>
    <w:rsid w:val="000A2A02"/>
    <w:pPr>
      <w:spacing w:after="100"/>
      <w:ind w:left="880"/>
    </w:pPr>
  </w:style>
  <w:style w:type="paragraph" w:styleId="Innehll6">
    <w:name w:val="toc 6"/>
    <w:basedOn w:val="Normal"/>
    <w:next w:val="Normal"/>
    <w:autoRedefine/>
    <w:semiHidden/>
    <w:rsid w:val="000A2A02"/>
    <w:pPr>
      <w:spacing w:after="100"/>
      <w:ind w:left="1100"/>
    </w:pPr>
  </w:style>
  <w:style w:type="paragraph" w:styleId="Innehll7">
    <w:name w:val="toc 7"/>
    <w:basedOn w:val="Normal"/>
    <w:next w:val="Normal"/>
    <w:autoRedefine/>
    <w:semiHidden/>
    <w:rsid w:val="000A2A02"/>
    <w:pPr>
      <w:spacing w:after="100"/>
      <w:ind w:left="1320"/>
    </w:pPr>
  </w:style>
  <w:style w:type="paragraph" w:styleId="Innehll8">
    <w:name w:val="toc 8"/>
    <w:basedOn w:val="Normal"/>
    <w:next w:val="Normal"/>
    <w:autoRedefine/>
    <w:semiHidden/>
    <w:rsid w:val="000A2A02"/>
    <w:pPr>
      <w:spacing w:after="100"/>
      <w:ind w:left="1540"/>
    </w:pPr>
  </w:style>
  <w:style w:type="paragraph" w:styleId="Innehll9">
    <w:name w:val="toc 9"/>
    <w:basedOn w:val="Normal"/>
    <w:next w:val="Normal"/>
    <w:autoRedefine/>
    <w:semiHidden/>
    <w:rsid w:val="000A2A02"/>
    <w:pPr>
      <w:spacing w:after="100"/>
      <w:ind w:left="1760"/>
    </w:pPr>
  </w:style>
  <w:style w:type="paragraph" w:styleId="Innehllsfrteckningsrubrik">
    <w:name w:val="TOC Heading"/>
    <w:basedOn w:val="Rubrik1"/>
    <w:next w:val="Normal"/>
    <w:uiPriority w:val="39"/>
    <w:semiHidden/>
    <w:qFormat/>
    <w:rsid w:val="000A2A02"/>
    <w:pPr>
      <w:keepLines/>
      <w:spacing w:before="480" w:after="0" w:line="240" w:lineRule="auto"/>
      <w:outlineLvl w:val="9"/>
    </w:pPr>
    <w:rPr>
      <w:rFonts w:asciiTheme="majorHAnsi" w:eastAsiaTheme="majorEastAsia" w:hAnsiTheme="majorHAnsi" w:cstheme="majorBidi"/>
      <w:b/>
      <w:color w:val="004972" w:themeColor="accent1" w:themeShade="BF"/>
      <w:kern w:val="0"/>
      <w:sz w:val="28"/>
      <w:szCs w:val="28"/>
    </w:rPr>
  </w:style>
  <w:style w:type="paragraph" w:styleId="Kommentarer">
    <w:name w:val="annotation text"/>
    <w:basedOn w:val="Normal"/>
    <w:link w:val="KommentarerChar"/>
    <w:semiHidden/>
    <w:rsid w:val="000A2A02"/>
    <w:rPr>
      <w:sz w:val="20"/>
    </w:rPr>
  </w:style>
  <w:style w:type="character" w:customStyle="1" w:styleId="KommentarerChar">
    <w:name w:val="Kommentarer Char"/>
    <w:basedOn w:val="Standardstycketeckensnitt"/>
    <w:link w:val="Kommentarer"/>
    <w:semiHidden/>
    <w:rsid w:val="00DF27BF"/>
  </w:style>
  <w:style w:type="character" w:styleId="Kommentarsreferens">
    <w:name w:val="annotation reference"/>
    <w:basedOn w:val="Standardstycketeckensnitt"/>
    <w:semiHidden/>
    <w:rsid w:val="000A2A02"/>
    <w:rPr>
      <w:sz w:val="16"/>
      <w:szCs w:val="16"/>
      <w:lang w:val="sv-SE"/>
    </w:rPr>
  </w:style>
  <w:style w:type="paragraph" w:styleId="Kommentarsmne">
    <w:name w:val="annotation subject"/>
    <w:basedOn w:val="Kommentarer"/>
    <w:next w:val="Kommentarer"/>
    <w:link w:val="KommentarsmneChar"/>
    <w:semiHidden/>
    <w:rsid w:val="000A2A02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DF27BF"/>
    <w:rPr>
      <w:b/>
      <w:bCs/>
    </w:rPr>
  </w:style>
  <w:style w:type="paragraph" w:styleId="Lista">
    <w:name w:val="List"/>
    <w:basedOn w:val="Normal"/>
    <w:semiHidden/>
    <w:rsid w:val="000A2A02"/>
    <w:pPr>
      <w:ind w:left="283" w:hanging="283"/>
      <w:contextualSpacing/>
    </w:pPr>
  </w:style>
  <w:style w:type="paragraph" w:styleId="Lista2">
    <w:name w:val="List 2"/>
    <w:basedOn w:val="Normal"/>
    <w:semiHidden/>
    <w:rsid w:val="000A2A02"/>
    <w:pPr>
      <w:ind w:left="566" w:hanging="283"/>
      <w:contextualSpacing/>
    </w:pPr>
  </w:style>
  <w:style w:type="paragraph" w:styleId="Lista3">
    <w:name w:val="List 3"/>
    <w:basedOn w:val="Normal"/>
    <w:semiHidden/>
    <w:rsid w:val="000A2A02"/>
    <w:pPr>
      <w:ind w:left="849" w:hanging="283"/>
      <w:contextualSpacing/>
    </w:pPr>
  </w:style>
  <w:style w:type="paragraph" w:styleId="Lista4">
    <w:name w:val="List 4"/>
    <w:basedOn w:val="Normal"/>
    <w:semiHidden/>
    <w:rsid w:val="000A2A02"/>
    <w:pPr>
      <w:ind w:left="1132" w:hanging="283"/>
      <w:contextualSpacing/>
    </w:pPr>
  </w:style>
  <w:style w:type="paragraph" w:styleId="Lista5">
    <w:name w:val="List 5"/>
    <w:basedOn w:val="Normal"/>
    <w:semiHidden/>
    <w:rsid w:val="000A2A02"/>
    <w:pPr>
      <w:ind w:left="1415" w:hanging="283"/>
      <w:contextualSpacing/>
    </w:pPr>
  </w:style>
  <w:style w:type="paragraph" w:styleId="Listafortstt">
    <w:name w:val="List Continue"/>
    <w:basedOn w:val="Normal"/>
    <w:semiHidden/>
    <w:rsid w:val="000A2A02"/>
    <w:pPr>
      <w:spacing w:after="120"/>
      <w:ind w:left="283"/>
      <w:contextualSpacing/>
    </w:pPr>
  </w:style>
  <w:style w:type="paragraph" w:styleId="Listafortstt2">
    <w:name w:val="List Continue 2"/>
    <w:basedOn w:val="Normal"/>
    <w:semiHidden/>
    <w:rsid w:val="000A2A02"/>
    <w:pPr>
      <w:spacing w:after="120"/>
      <w:ind w:left="566"/>
      <w:contextualSpacing/>
    </w:pPr>
  </w:style>
  <w:style w:type="paragraph" w:styleId="Listafortstt3">
    <w:name w:val="List Continue 3"/>
    <w:basedOn w:val="Normal"/>
    <w:semiHidden/>
    <w:rsid w:val="000A2A02"/>
    <w:pPr>
      <w:spacing w:after="120"/>
      <w:ind w:left="849"/>
      <w:contextualSpacing/>
    </w:pPr>
  </w:style>
  <w:style w:type="paragraph" w:styleId="Listafortstt4">
    <w:name w:val="List Continue 4"/>
    <w:basedOn w:val="Normal"/>
    <w:semiHidden/>
    <w:rsid w:val="000A2A02"/>
    <w:pPr>
      <w:spacing w:after="120"/>
      <w:ind w:left="1132"/>
      <w:contextualSpacing/>
    </w:pPr>
  </w:style>
  <w:style w:type="paragraph" w:styleId="Listafortstt5">
    <w:name w:val="List Continue 5"/>
    <w:basedOn w:val="Normal"/>
    <w:semiHidden/>
    <w:rsid w:val="000A2A02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rsid w:val="000A2A02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rsid w:val="000A2A02"/>
  </w:style>
  <w:style w:type="table" w:styleId="Ljuslista">
    <w:name w:val="Light List"/>
    <w:basedOn w:val="Normaltabell"/>
    <w:uiPriority w:val="61"/>
    <w:rsid w:val="000A2A0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0A2A02"/>
    <w:tblPr>
      <w:tblStyleRowBandSize w:val="1"/>
      <w:tblStyleColBandSize w:val="1"/>
      <w:tblBorders>
        <w:top w:val="single" w:sz="8" w:space="0" w:color="006399" w:themeColor="accent1"/>
        <w:left w:val="single" w:sz="8" w:space="0" w:color="006399" w:themeColor="accent1"/>
        <w:bottom w:val="single" w:sz="8" w:space="0" w:color="006399" w:themeColor="accent1"/>
        <w:right w:val="single" w:sz="8" w:space="0" w:color="0063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3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399" w:themeColor="accent1"/>
          <w:left w:val="single" w:sz="8" w:space="0" w:color="006399" w:themeColor="accent1"/>
          <w:bottom w:val="single" w:sz="8" w:space="0" w:color="006399" w:themeColor="accent1"/>
          <w:right w:val="single" w:sz="8" w:space="0" w:color="0063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399" w:themeColor="accent1"/>
          <w:left w:val="single" w:sz="8" w:space="0" w:color="006399" w:themeColor="accent1"/>
          <w:bottom w:val="single" w:sz="8" w:space="0" w:color="006399" w:themeColor="accent1"/>
          <w:right w:val="single" w:sz="8" w:space="0" w:color="006399" w:themeColor="accent1"/>
        </w:tcBorders>
      </w:tcPr>
    </w:tblStylePr>
    <w:tblStylePr w:type="band1Horz">
      <w:tblPr/>
      <w:tcPr>
        <w:tcBorders>
          <w:top w:val="single" w:sz="8" w:space="0" w:color="006399" w:themeColor="accent1"/>
          <w:left w:val="single" w:sz="8" w:space="0" w:color="006399" w:themeColor="accent1"/>
          <w:bottom w:val="single" w:sz="8" w:space="0" w:color="006399" w:themeColor="accent1"/>
          <w:right w:val="single" w:sz="8" w:space="0" w:color="006399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0A2A02"/>
    <w:tblPr>
      <w:tblStyleRowBandSize w:val="1"/>
      <w:tblStyleColBandSize w:val="1"/>
      <w:tblBorders>
        <w:top w:val="single" w:sz="8" w:space="0" w:color="AC101C" w:themeColor="accent2"/>
        <w:left w:val="single" w:sz="8" w:space="0" w:color="AC101C" w:themeColor="accent2"/>
        <w:bottom w:val="single" w:sz="8" w:space="0" w:color="AC101C" w:themeColor="accent2"/>
        <w:right w:val="single" w:sz="8" w:space="0" w:color="AC101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C101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C101C" w:themeColor="accent2"/>
          <w:left w:val="single" w:sz="8" w:space="0" w:color="AC101C" w:themeColor="accent2"/>
          <w:bottom w:val="single" w:sz="8" w:space="0" w:color="AC101C" w:themeColor="accent2"/>
          <w:right w:val="single" w:sz="8" w:space="0" w:color="AC101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C101C" w:themeColor="accent2"/>
          <w:left w:val="single" w:sz="8" w:space="0" w:color="AC101C" w:themeColor="accent2"/>
          <w:bottom w:val="single" w:sz="8" w:space="0" w:color="AC101C" w:themeColor="accent2"/>
          <w:right w:val="single" w:sz="8" w:space="0" w:color="AC101C" w:themeColor="accent2"/>
        </w:tcBorders>
      </w:tcPr>
    </w:tblStylePr>
    <w:tblStylePr w:type="band1Horz">
      <w:tblPr/>
      <w:tcPr>
        <w:tcBorders>
          <w:top w:val="single" w:sz="8" w:space="0" w:color="AC101C" w:themeColor="accent2"/>
          <w:left w:val="single" w:sz="8" w:space="0" w:color="AC101C" w:themeColor="accent2"/>
          <w:bottom w:val="single" w:sz="8" w:space="0" w:color="AC101C" w:themeColor="accent2"/>
          <w:right w:val="single" w:sz="8" w:space="0" w:color="AC101C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0A2A02"/>
    <w:tblPr>
      <w:tblStyleRowBandSize w:val="1"/>
      <w:tblStyleColBandSize w:val="1"/>
      <w:tblBorders>
        <w:top w:val="single" w:sz="8" w:space="0" w:color="567818" w:themeColor="accent3"/>
        <w:left w:val="single" w:sz="8" w:space="0" w:color="567818" w:themeColor="accent3"/>
        <w:bottom w:val="single" w:sz="8" w:space="0" w:color="567818" w:themeColor="accent3"/>
        <w:right w:val="single" w:sz="8" w:space="0" w:color="56781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6781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67818" w:themeColor="accent3"/>
          <w:left w:val="single" w:sz="8" w:space="0" w:color="567818" w:themeColor="accent3"/>
          <w:bottom w:val="single" w:sz="8" w:space="0" w:color="567818" w:themeColor="accent3"/>
          <w:right w:val="single" w:sz="8" w:space="0" w:color="56781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67818" w:themeColor="accent3"/>
          <w:left w:val="single" w:sz="8" w:space="0" w:color="567818" w:themeColor="accent3"/>
          <w:bottom w:val="single" w:sz="8" w:space="0" w:color="567818" w:themeColor="accent3"/>
          <w:right w:val="single" w:sz="8" w:space="0" w:color="567818" w:themeColor="accent3"/>
        </w:tcBorders>
      </w:tcPr>
    </w:tblStylePr>
    <w:tblStylePr w:type="band1Horz">
      <w:tblPr/>
      <w:tcPr>
        <w:tcBorders>
          <w:top w:val="single" w:sz="8" w:space="0" w:color="567818" w:themeColor="accent3"/>
          <w:left w:val="single" w:sz="8" w:space="0" w:color="567818" w:themeColor="accent3"/>
          <w:bottom w:val="single" w:sz="8" w:space="0" w:color="567818" w:themeColor="accent3"/>
          <w:right w:val="single" w:sz="8" w:space="0" w:color="567818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0A2A02"/>
    <w:tblPr>
      <w:tblStyleRowBandSize w:val="1"/>
      <w:tblStyleColBandSize w:val="1"/>
      <w:tblBorders>
        <w:top w:val="single" w:sz="8" w:space="0" w:color="63387D" w:themeColor="accent4"/>
        <w:left w:val="single" w:sz="8" w:space="0" w:color="63387D" w:themeColor="accent4"/>
        <w:bottom w:val="single" w:sz="8" w:space="0" w:color="63387D" w:themeColor="accent4"/>
        <w:right w:val="single" w:sz="8" w:space="0" w:color="63387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387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387D" w:themeColor="accent4"/>
          <w:left w:val="single" w:sz="8" w:space="0" w:color="63387D" w:themeColor="accent4"/>
          <w:bottom w:val="single" w:sz="8" w:space="0" w:color="63387D" w:themeColor="accent4"/>
          <w:right w:val="single" w:sz="8" w:space="0" w:color="63387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387D" w:themeColor="accent4"/>
          <w:left w:val="single" w:sz="8" w:space="0" w:color="63387D" w:themeColor="accent4"/>
          <w:bottom w:val="single" w:sz="8" w:space="0" w:color="63387D" w:themeColor="accent4"/>
          <w:right w:val="single" w:sz="8" w:space="0" w:color="63387D" w:themeColor="accent4"/>
        </w:tcBorders>
      </w:tcPr>
    </w:tblStylePr>
    <w:tblStylePr w:type="band1Horz">
      <w:tblPr/>
      <w:tcPr>
        <w:tcBorders>
          <w:top w:val="single" w:sz="8" w:space="0" w:color="63387D" w:themeColor="accent4"/>
          <w:left w:val="single" w:sz="8" w:space="0" w:color="63387D" w:themeColor="accent4"/>
          <w:bottom w:val="single" w:sz="8" w:space="0" w:color="63387D" w:themeColor="accent4"/>
          <w:right w:val="single" w:sz="8" w:space="0" w:color="63387D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0A2A02"/>
    <w:tblPr>
      <w:tblStyleRowBandSize w:val="1"/>
      <w:tblStyleColBandSize w:val="1"/>
      <w:tblBorders>
        <w:top w:val="single" w:sz="8" w:space="0" w:color="919191" w:themeColor="accent5"/>
        <w:left w:val="single" w:sz="8" w:space="0" w:color="919191" w:themeColor="accent5"/>
        <w:bottom w:val="single" w:sz="8" w:space="0" w:color="919191" w:themeColor="accent5"/>
        <w:right w:val="single" w:sz="8" w:space="0" w:color="91919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1919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19191" w:themeColor="accent5"/>
          <w:left w:val="single" w:sz="8" w:space="0" w:color="919191" w:themeColor="accent5"/>
          <w:bottom w:val="single" w:sz="8" w:space="0" w:color="919191" w:themeColor="accent5"/>
          <w:right w:val="single" w:sz="8" w:space="0" w:color="91919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19191" w:themeColor="accent5"/>
          <w:left w:val="single" w:sz="8" w:space="0" w:color="919191" w:themeColor="accent5"/>
          <w:bottom w:val="single" w:sz="8" w:space="0" w:color="919191" w:themeColor="accent5"/>
          <w:right w:val="single" w:sz="8" w:space="0" w:color="919191" w:themeColor="accent5"/>
        </w:tcBorders>
      </w:tcPr>
    </w:tblStylePr>
    <w:tblStylePr w:type="band1Horz">
      <w:tblPr/>
      <w:tcPr>
        <w:tcBorders>
          <w:top w:val="single" w:sz="8" w:space="0" w:color="919191" w:themeColor="accent5"/>
          <w:left w:val="single" w:sz="8" w:space="0" w:color="919191" w:themeColor="accent5"/>
          <w:bottom w:val="single" w:sz="8" w:space="0" w:color="919191" w:themeColor="accent5"/>
          <w:right w:val="single" w:sz="8" w:space="0" w:color="919191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0A2A02"/>
    <w:tblPr>
      <w:tblStyleRowBandSize w:val="1"/>
      <w:tblStyleColBandSize w:val="1"/>
      <w:tblBorders>
        <w:top w:val="single" w:sz="8" w:space="0" w:color="FFC72C" w:themeColor="accent6"/>
        <w:left w:val="single" w:sz="8" w:space="0" w:color="FFC72C" w:themeColor="accent6"/>
        <w:bottom w:val="single" w:sz="8" w:space="0" w:color="FFC72C" w:themeColor="accent6"/>
        <w:right w:val="single" w:sz="8" w:space="0" w:color="FFC72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72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72C" w:themeColor="accent6"/>
          <w:left w:val="single" w:sz="8" w:space="0" w:color="FFC72C" w:themeColor="accent6"/>
          <w:bottom w:val="single" w:sz="8" w:space="0" w:color="FFC72C" w:themeColor="accent6"/>
          <w:right w:val="single" w:sz="8" w:space="0" w:color="FFC72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72C" w:themeColor="accent6"/>
          <w:left w:val="single" w:sz="8" w:space="0" w:color="FFC72C" w:themeColor="accent6"/>
          <w:bottom w:val="single" w:sz="8" w:space="0" w:color="FFC72C" w:themeColor="accent6"/>
          <w:right w:val="single" w:sz="8" w:space="0" w:color="FFC72C" w:themeColor="accent6"/>
        </w:tcBorders>
      </w:tcPr>
    </w:tblStylePr>
    <w:tblStylePr w:type="band1Horz">
      <w:tblPr/>
      <w:tcPr>
        <w:tcBorders>
          <w:top w:val="single" w:sz="8" w:space="0" w:color="FFC72C" w:themeColor="accent6"/>
          <w:left w:val="single" w:sz="8" w:space="0" w:color="FFC72C" w:themeColor="accent6"/>
          <w:bottom w:val="single" w:sz="8" w:space="0" w:color="FFC72C" w:themeColor="accent6"/>
          <w:right w:val="single" w:sz="8" w:space="0" w:color="FFC72C" w:themeColor="accent6"/>
        </w:tcBorders>
      </w:tcPr>
    </w:tblStylePr>
  </w:style>
  <w:style w:type="table" w:styleId="Ljusskuggning">
    <w:name w:val="Light Shading"/>
    <w:basedOn w:val="Normaltabell"/>
    <w:uiPriority w:val="60"/>
    <w:rsid w:val="000A2A0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0A2A02"/>
    <w:rPr>
      <w:color w:val="004972" w:themeColor="accent1" w:themeShade="BF"/>
    </w:rPr>
    <w:tblPr>
      <w:tblStyleRowBandSize w:val="1"/>
      <w:tblStyleColBandSize w:val="1"/>
      <w:tblBorders>
        <w:top w:val="single" w:sz="8" w:space="0" w:color="006399" w:themeColor="accent1"/>
        <w:bottom w:val="single" w:sz="8" w:space="0" w:color="0063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399" w:themeColor="accent1"/>
          <w:left w:val="nil"/>
          <w:bottom w:val="single" w:sz="8" w:space="0" w:color="0063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399" w:themeColor="accent1"/>
          <w:left w:val="nil"/>
          <w:bottom w:val="single" w:sz="8" w:space="0" w:color="0063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0A2A02"/>
    <w:rPr>
      <w:color w:val="800C14" w:themeColor="accent2" w:themeShade="BF"/>
    </w:rPr>
    <w:tblPr>
      <w:tblStyleRowBandSize w:val="1"/>
      <w:tblStyleColBandSize w:val="1"/>
      <w:tblBorders>
        <w:top w:val="single" w:sz="8" w:space="0" w:color="AC101C" w:themeColor="accent2"/>
        <w:bottom w:val="single" w:sz="8" w:space="0" w:color="AC101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C101C" w:themeColor="accent2"/>
          <w:left w:val="nil"/>
          <w:bottom w:val="single" w:sz="8" w:space="0" w:color="AC101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C101C" w:themeColor="accent2"/>
          <w:left w:val="nil"/>
          <w:bottom w:val="single" w:sz="8" w:space="0" w:color="AC101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B6B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B6BA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0A2A02"/>
    <w:rPr>
      <w:color w:val="405912" w:themeColor="accent3" w:themeShade="BF"/>
    </w:rPr>
    <w:tblPr>
      <w:tblStyleRowBandSize w:val="1"/>
      <w:tblStyleColBandSize w:val="1"/>
      <w:tblBorders>
        <w:top w:val="single" w:sz="8" w:space="0" w:color="567818" w:themeColor="accent3"/>
        <w:bottom w:val="single" w:sz="8" w:space="0" w:color="56781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7818" w:themeColor="accent3"/>
          <w:left w:val="nil"/>
          <w:bottom w:val="single" w:sz="8" w:space="0" w:color="56781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7818" w:themeColor="accent3"/>
          <w:left w:val="nil"/>
          <w:bottom w:val="single" w:sz="8" w:space="0" w:color="56781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F0B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F0B3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0A2A02"/>
    <w:rPr>
      <w:color w:val="492A5D" w:themeColor="accent4" w:themeShade="BF"/>
    </w:rPr>
    <w:tblPr>
      <w:tblStyleRowBandSize w:val="1"/>
      <w:tblStyleColBandSize w:val="1"/>
      <w:tblBorders>
        <w:top w:val="single" w:sz="8" w:space="0" w:color="63387D" w:themeColor="accent4"/>
        <w:bottom w:val="single" w:sz="8" w:space="0" w:color="63387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387D" w:themeColor="accent4"/>
          <w:left w:val="nil"/>
          <w:bottom w:val="single" w:sz="8" w:space="0" w:color="63387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387D" w:themeColor="accent4"/>
          <w:left w:val="nil"/>
          <w:bottom w:val="single" w:sz="8" w:space="0" w:color="63387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C6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C6E5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0A2A02"/>
    <w:rPr>
      <w:color w:val="6C6C6C" w:themeColor="accent5" w:themeShade="BF"/>
    </w:rPr>
    <w:tblPr>
      <w:tblStyleRowBandSize w:val="1"/>
      <w:tblStyleColBandSize w:val="1"/>
      <w:tblBorders>
        <w:top w:val="single" w:sz="8" w:space="0" w:color="919191" w:themeColor="accent5"/>
        <w:bottom w:val="single" w:sz="8" w:space="0" w:color="91919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9191" w:themeColor="accent5"/>
          <w:left w:val="nil"/>
          <w:bottom w:val="single" w:sz="8" w:space="0" w:color="91919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9191" w:themeColor="accent5"/>
          <w:left w:val="nil"/>
          <w:bottom w:val="single" w:sz="8" w:space="0" w:color="91919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3E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3E3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0A2A02"/>
    <w:rPr>
      <w:color w:val="DFA400" w:themeColor="accent6" w:themeShade="BF"/>
    </w:rPr>
    <w:tblPr>
      <w:tblStyleRowBandSize w:val="1"/>
      <w:tblStyleColBandSize w:val="1"/>
      <w:tblBorders>
        <w:top w:val="single" w:sz="8" w:space="0" w:color="FFC72C" w:themeColor="accent6"/>
        <w:bottom w:val="single" w:sz="8" w:space="0" w:color="FFC72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72C" w:themeColor="accent6"/>
          <w:left w:val="nil"/>
          <w:bottom w:val="single" w:sz="8" w:space="0" w:color="FFC72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72C" w:themeColor="accent6"/>
          <w:left w:val="nil"/>
          <w:bottom w:val="single" w:sz="8" w:space="0" w:color="FFC72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1C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1CA" w:themeFill="accent6" w:themeFillTint="3F"/>
      </w:tcPr>
    </w:tblStylePr>
  </w:style>
  <w:style w:type="table" w:styleId="Ljustrutnt">
    <w:name w:val="Light Grid"/>
    <w:basedOn w:val="Normaltabell"/>
    <w:uiPriority w:val="62"/>
    <w:rsid w:val="000A2A0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0A2A02"/>
    <w:tblPr>
      <w:tblStyleRowBandSize w:val="1"/>
      <w:tblStyleColBandSize w:val="1"/>
      <w:tblBorders>
        <w:top w:val="single" w:sz="8" w:space="0" w:color="006399" w:themeColor="accent1"/>
        <w:left w:val="single" w:sz="8" w:space="0" w:color="006399" w:themeColor="accent1"/>
        <w:bottom w:val="single" w:sz="8" w:space="0" w:color="006399" w:themeColor="accent1"/>
        <w:right w:val="single" w:sz="8" w:space="0" w:color="006399" w:themeColor="accent1"/>
        <w:insideH w:val="single" w:sz="8" w:space="0" w:color="006399" w:themeColor="accent1"/>
        <w:insideV w:val="single" w:sz="8" w:space="0" w:color="0063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399" w:themeColor="accent1"/>
          <w:left w:val="single" w:sz="8" w:space="0" w:color="006399" w:themeColor="accent1"/>
          <w:bottom w:val="single" w:sz="18" w:space="0" w:color="006399" w:themeColor="accent1"/>
          <w:right w:val="single" w:sz="8" w:space="0" w:color="006399" w:themeColor="accent1"/>
          <w:insideH w:val="nil"/>
          <w:insideV w:val="single" w:sz="8" w:space="0" w:color="0063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399" w:themeColor="accent1"/>
          <w:left w:val="single" w:sz="8" w:space="0" w:color="006399" w:themeColor="accent1"/>
          <w:bottom w:val="single" w:sz="8" w:space="0" w:color="006399" w:themeColor="accent1"/>
          <w:right w:val="single" w:sz="8" w:space="0" w:color="006399" w:themeColor="accent1"/>
          <w:insideH w:val="nil"/>
          <w:insideV w:val="single" w:sz="8" w:space="0" w:color="0063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399" w:themeColor="accent1"/>
          <w:left w:val="single" w:sz="8" w:space="0" w:color="006399" w:themeColor="accent1"/>
          <w:bottom w:val="single" w:sz="8" w:space="0" w:color="006399" w:themeColor="accent1"/>
          <w:right w:val="single" w:sz="8" w:space="0" w:color="006399" w:themeColor="accent1"/>
        </w:tcBorders>
      </w:tcPr>
    </w:tblStylePr>
    <w:tblStylePr w:type="band1Vert">
      <w:tblPr/>
      <w:tcPr>
        <w:tcBorders>
          <w:top w:val="single" w:sz="8" w:space="0" w:color="006399" w:themeColor="accent1"/>
          <w:left w:val="single" w:sz="8" w:space="0" w:color="006399" w:themeColor="accent1"/>
          <w:bottom w:val="single" w:sz="8" w:space="0" w:color="006399" w:themeColor="accent1"/>
          <w:right w:val="single" w:sz="8" w:space="0" w:color="006399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399" w:themeColor="accent1"/>
          <w:left w:val="single" w:sz="8" w:space="0" w:color="006399" w:themeColor="accent1"/>
          <w:bottom w:val="single" w:sz="8" w:space="0" w:color="006399" w:themeColor="accent1"/>
          <w:right w:val="single" w:sz="8" w:space="0" w:color="006399" w:themeColor="accent1"/>
          <w:insideV w:val="single" w:sz="8" w:space="0" w:color="006399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399" w:themeColor="accent1"/>
          <w:left w:val="single" w:sz="8" w:space="0" w:color="006399" w:themeColor="accent1"/>
          <w:bottom w:val="single" w:sz="8" w:space="0" w:color="006399" w:themeColor="accent1"/>
          <w:right w:val="single" w:sz="8" w:space="0" w:color="006399" w:themeColor="accent1"/>
          <w:insideV w:val="single" w:sz="8" w:space="0" w:color="006399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0A2A02"/>
    <w:tblPr>
      <w:tblStyleRowBandSize w:val="1"/>
      <w:tblStyleColBandSize w:val="1"/>
      <w:tblBorders>
        <w:top w:val="single" w:sz="8" w:space="0" w:color="AC101C" w:themeColor="accent2"/>
        <w:left w:val="single" w:sz="8" w:space="0" w:color="AC101C" w:themeColor="accent2"/>
        <w:bottom w:val="single" w:sz="8" w:space="0" w:color="AC101C" w:themeColor="accent2"/>
        <w:right w:val="single" w:sz="8" w:space="0" w:color="AC101C" w:themeColor="accent2"/>
        <w:insideH w:val="single" w:sz="8" w:space="0" w:color="AC101C" w:themeColor="accent2"/>
        <w:insideV w:val="single" w:sz="8" w:space="0" w:color="AC101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C101C" w:themeColor="accent2"/>
          <w:left w:val="single" w:sz="8" w:space="0" w:color="AC101C" w:themeColor="accent2"/>
          <w:bottom w:val="single" w:sz="18" w:space="0" w:color="AC101C" w:themeColor="accent2"/>
          <w:right w:val="single" w:sz="8" w:space="0" w:color="AC101C" w:themeColor="accent2"/>
          <w:insideH w:val="nil"/>
          <w:insideV w:val="single" w:sz="8" w:space="0" w:color="AC101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C101C" w:themeColor="accent2"/>
          <w:left w:val="single" w:sz="8" w:space="0" w:color="AC101C" w:themeColor="accent2"/>
          <w:bottom w:val="single" w:sz="8" w:space="0" w:color="AC101C" w:themeColor="accent2"/>
          <w:right w:val="single" w:sz="8" w:space="0" w:color="AC101C" w:themeColor="accent2"/>
          <w:insideH w:val="nil"/>
          <w:insideV w:val="single" w:sz="8" w:space="0" w:color="AC101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C101C" w:themeColor="accent2"/>
          <w:left w:val="single" w:sz="8" w:space="0" w:color="AC101C" w:themeColor="accent2"/>
          <w:bottom w:val="single" w:sz="8" w:space="0" w:color="AC101C" w:themeColor="accent2"/>
          <w:right w:val="single" w:sz="8" w:space="0" w:color="AC101C" w:themeColor="accent2"/>
        </w:tcBorders>
      </w:tcPr>
    </w:tblStylePr>
    <w:tblStylePr w:type="band1Vert">
      <w:tblPr/>
      <w:tcPr>
        <w:tcBorders>
          <w:top w:val="single" w:sz="8" w:space="0" w:color="AC101C" w:themeColor="accent2"/>
          <w:left w:val="single" w:sz="8" w:space="0" w:color="AC101C" w:themeColor="accent2"/>
          <w:bottom w:val="single" w:sz="8" w:space="0" w:color="AC101C" w:themeColor="accent2"/>
          <w:right w:val="single" w:sz="8" w:space="0" w:color="AC101C" w:themeColor="accent2"/>
        </w:tcBorders>
        <w:shd w:val="clear" w:color="auto" w:fill="F8B6BA" w:themeFill="accent2" w:themeFillTint="3F"/>
      </w:tcPr>
    </w:tblStylePr>
    <w:tblStylePr w:type="band1Horz">
      <w:tblPr/>
      <w:tcPr>
        <w:tcBorders>
          <w:top w:val="single" w:sz="8" w:space="0" w:color="AC101C" w:themeColor="accent2"/>
          <w:left w:val="single" w:sz="8" w:space="0" w:color="AC101C" w:themeColor="accent2"/>
          <w:bottom w:val="single" w:sz="8" w:space="0" w:color="AC101C" w:themeColor="accent2"/>
          <w:right w:val="single" w:sz="8" w:space="0" w:color="AC101C" w:themeColor="accent2"/>
          <w:insideV w:val="single" w:sz="8" w:space="0" w:color="AC101C" w:themeColor="accent2"/>
        </w:tcBorders>
        <w:shd w:val="clear" w:color="auto" w:fill="F8B6BA" w:themeFill="accent2" w:themeFillTint="3F"/>
      </w:tcPr>
    </w:tblStylePr>
    <w:tblStylePr w:type="band2Horz">
      <w:tblPr/>
      <w:tcPr>
        <w:tcBorders>
          <w:top w:val="single" w:sz="8" w:space="0" w:color="AC101C" w:themeColor="accent2"/>
          <w:left w:val="single" w:sz="8" w:space="0" w:color="AC101C" w:themeColor="accent2"/>
          <w:bottom w:val="single" w:sz="8" w:space="0" w:color="AC101C" w:themeColor="accent2"/>
          <w:right w:val="single" w:sz="8" w:space="0" w:color="AC101C" w:themeColor="accent2"/>
          <w:insideV w:val="single" w:sz="8" w:space="0" w:color="AC101C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0A2A02"/>
    <w:tblPr>
      <w:tblStyleRowBandSize w:val="1"/>
      <w:tblStyleColBandSize w:val="1"/>
      <w:tblBorders>
        <w:top w:val="single" w:sz="8" w:space="0" w:color="567818" w:themeColor="accent3"/>
        <w:left w:val="single" w:sz="8" w:space="0" w:color="567818" w:themeColor="accent3"/>
        <w:bottom w:val="single" w:sz="8" w:space="0" w:color="567818" w:themeColor="accent3"/>
        <w:right w:val="single" w:sz="8" w:space="0" w:color="567818" w:themeColor="accent3"/>
        <w:insideH w:val="single" w:sz="8" w:space="0" w:color="567818" w:themeColor="accent3"/>
        <w:insideV w:val="single" w:sz="8" w:space="0" w:color="56781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7818" w:themeColor="accent3"/>
          <w:left w:val="single" w:sz="8" w:space="0" w:color="567818" w:themeColor="accent3"/>
          <w:bottom w:val="single" w:sz="18" w:space="0" w:color="567818" w:themeColor="accent3"/>
          <w:right w:val="single" w:sz="8" w:space="0" w:color="567818" w:themeColor="accent3"/>
          <w:insideH w:val="nil"/>
          <w:insideV w:val="single" w:sz="8" w:space="0" w:color="56781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67818" w:themeColor="accent3"/>
          <w:left w:val="single" w:sz="8" w:space="0" w:color="567818" w:themeColor="accent3"/>
          <w:bottom w:val="single" w:sz="8" w:space="0" w:color="567818" w:themeColor="accent3"/>
          <w:right w:val="single" w:sz="8" w:space="0" w:color="567818" w:themeColor="accent3"/>
          <w:insideH w:val="nil"/>
          <w:insideV w:val="single" w:sz="8" w:space="0" w:color="56781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7818" w:themeColor="accent3"/>
          <w:left w:val="single" w:sz="8" w:space="0" w:color="567818" w:themeColor="accent3"/>
          <w:bottom w:val="single" w:sz="8" w:space="0" w:color="567818" w:themeColor="accent3"/>
          <w:right w:val="single" w:sz="8" w:space="0" w:color="567818" w:themeColor="accent3"/>
        </w:tcBorders>
      </w:tcPr>
    </w:tblStylePr>
    <w:tblStylePr w:type="band1Vert">
      <w:tblPr/>
      <w:tcPr>
        <w:tcBorders>
          <w:top w:val="single" w:sz="8" w:space="0" w:color="567818" w:themeColor="accent3"/>
          <w:left w:val="single" w:sz="8" w:space="0" w:color="567818" w:themeColor="accent3"/>
          <w:bottom w:val="single" w:sz="8" w:space="0" w:color="567818" w:themeColor="accent3"/>
          <w:right w:val="single" w:sz="8" w:space="0" w:color="567818" w:themeColor="accent3"/>
        </w:tcBorders>
        <w:shd w:val="clear" w:color="auto" w:fill="DAF0B3" w:themeFill="accent3" w:themeFillTint="3F"/>
      </w:tcPr>
    </w:tblStylePr>
    <w:tblStylePr w:type="band1Horz">
      <w:tblPr/>
      <w:tcPr>
        <w:tcBorders>
          <w:top w:val="single" w:sz="8" w:space="0" w:color="567818" w:themeColor="accent3"/>
          <w:left w:val="single" w:sz="8" w:space="0" w:color="567818" w:themeColor="accent3"/>
          <w:bottom w:val="single" w:sz="8" w:space="0" w:color="567818" w:themeColor="accent3"/>
          <w:right w:val="single" w:sz="8" w:space="0" w:color="567818" w:themeColor="accent3"/>
          <w:insideV w:val="single" w:sz="8" w:space="0" w:color="567818" w:themeColor="accent3"/>
        </w:tcBorders>
        <w:shd w:val="clear" w:color="auto" w:fill="DAF0B3" w:themeFill="accent3" w:themeFillTint="3F"/>
      </w:tcPr>
    </w:tblStylePr>
    <w:tblStylePr w:type="band2Horz">
      <w:tblPr/>
      <w:tcPr>
        <w:tcBorders>
          <w:top w:val="single" w:sz="8" w:space="0" w:color="567818" w:themeColor="accent3"/>
          <w:left w:val="single" w:sz="8" w:space="0" w:color="567818" w:themeColor="accent3"/>
          <w:bottom w:val="single" w:sz="8" w:space="0" w:color="567818" w:themeColor="accent3"/>
          <w:right w:val="single" w:sz="8" w:space="0" w:color="567818" w:themeColor="accent3"/>
          <w:insideV w:val="single" w:sz="8" w:space="0" w:color="567818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0A2A02"/>
    <w:tblPr>
      <w:tblStyleRowBandSize w:val="1"/>
      <w:tblStyleColBandSize w:val="1"/>
      <w:tblBorders>
        <w:top w:val="single" w:sz="8" w:space="0" w:color="63387D" w:themeColor="accent4"/>
        <w:left w:val="single" w:sz="8" w:space="0" w:color="63387D" w:themeColor="accent4"/>
        <w:bottom w:val="single" w:sz="8" w:space="0" w:color="63387D" w:themeColor="accent4"/>
        <w:right w:val="single" w:sz="8" w:space="0" w:color="63387D" w:themeColor="accent4"/>
        <w:insideH w:val="single" w:sz="8" w:space="0" w:color="63387D" w:themeColor="accent4"/>
        <w:insideV w:val="single" w:sz="8" w:space="0" w:color="63387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387D" w:themeColor="accent4"/>
          <w:left w:val="single" w:sz="8" w:space="0" w:color="63387D" w:themeColor="accent4"/>
          <w:bottom w:val="single" w:sz="18" w:space="0" w:color="63387D" w:themeColor="accent4"/>
          <w:right w:val="single" w:sz="8" w:space="0" w:color="63387D" w:themeColor="accent4"/>
          <w:insideH w:val="nil"/>
          <w:insideV w:val="single" w:sz="8" w:space="0" w:color="63387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387D" w:themeColor="accent4"/>
          <w:left w:val="single" w:sz="8" w:space="0" w:color="63387D" w:themeColor="accent4"/>
          <w:bottom w:val="single" w:sz="8" w:space="0" w:color="63387D" w:themeColor="accent4"/>
          <w:right w:val="single" w:sz="8" w:space="0" w:color="63387D" w:themeColor="accent4"/>
          <w:insideH w:val="nil"/>
          <w:insideV w:val="single" w:sz="8" w:space="0" w:color="63387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387D" w:themeColor="accent4"/>
          <w:left w:val="single" w:sz="8" w:space="0" w:color="63387D" w:themeColor="accent4"/>
          <w:bottom w:val="single" w:sz="8" w:space="0" w:color="63387D" w:themeColor="accent4"/>
          <w:right w:val="single" w:sz="8" w:space="0" w:color="63387D" w:themeColor="accent4"/>
        </w:tcBorders>
      </w:tcPr>
    </w:tblStylePr>
    <w:tblStylePr w:type="band1Vert">
      <w:tblPr/>
      <w:tcPr>
        <w:tcBorders>
          <w:top w:val="single" w:sz="8" w:space="0" w:color="63387D" w:themeColor="accent4"/>
          <w:left w:val="single" w:sz="8" w:space="0" w:color="63387D" w:themeColor="accent4"/>
          <w:bottom w:val="single" w:sz="8" w:space="0" w:color="63387D" w:themeColor="accent4"/>
          <w:right w:val="single" w:sz="8" w:space="0" w:color="63387D" w:themeColor="accent4"/>
        </w:tcBorders>
        <w:shd w:val="clear" w:color="auto" w:fill="DAC6E5" w:themeFill="accent4" w:themeFillTint="3F"/>
      </w:tcPr>
    </w:tblStylePr>
    <w:tblStylePr w:type="band1Horz">
      <w:tblPr/>
      <w:tcPr>
        <w:tcBorders>
          <w:top w:val="single" w:sz="8" w:space="0" w:color="63387D" w:themeColor="accent4"/>
          <w:left w:val="single" w:sz="8" w:space="0" w:color="63387D" w:themeColor="accent4"/>
          <w:bottom w:val="single" w:sz="8" w:space="0" w:color="63387D" w:themeColor="accent4"/>
          <w:right w:val="single" w:sz="8" w:space="0" w:color="63387D" w:themeColor="accent4"/>
          <w:insideV w:val="single" w:sz="8" w:space="0" w:color="63387D" w:themeColor="accent4"/>
        </w:tcBorders>
        <w:shd w:val="clear" w:color="auto" w:fill="DAC6E5" w:themeFill="accent4" w:themeFillTint="3F"/>
      </w:tcPr>
    </w:tblStylePr>
    <w:tblStylePr w:type="band2Horz">
      <w:tblPr/>
      <w:tcPr>
        <w:tcBorders>
          <w:top w:val="single" w:sz="8" w:space="0" w:color="63387D" w:themeColor="accent4"/>
          <w:left w:val="single" w:sz="8" w:space="0" w:color="63387D" w:themeColor="accent4"/>
          <w:bottom w:val="single" w:sz="8" w:space="0" w:color="63387D" w:themeColor="accent4"/>
          <w:right w:val="single" w:sz="8" w:space="0" w:color="63387D" w:themeColor="accent4"/>
          <w:insideV w:val="single" w:sz="8" w:space="0" w:color="63387D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0A2A02"/>
    <w:tblPr>
      <w:tblStyleRowBandSize w:val="1"/>
      <w:tblStyleColBandSize w:val="1"/>
      <w:tblBorders>
        <w:top w:val="single" w:sz="8" w:space="0" w:color="919191" w:themeColor="accent5"/>
        <w:left w:val="single" w:sz="8" w:space="0" w:color="919191" w:themeColor="accent5"/>
        <w:bottom w:val="single" w:sz="8" w:space="0" w:color="919191" w:themeColor="accent5"/>
        <w:right w:val="single" w:sz="8" w:space="0" w:color="919191" w:themeColor="accent5"/>
        <w:insideH w:val="single" w:sz="8" w:space="0" w:color="919191" w:themeColor="accent5"/>
        <w:insideV w:val="single" w:sz="8" w:space="0" w:color="91919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9191" w:themeColor="accent5"/>
          <w:left w:val="single" w:sz="8" w:space="0" w:color="919191" w:themeColor="accent5"/>
          <w:bottom w:val="single" w:sz="18" w:space="0" w:color="919191" w:themeColor="accent5"/>
          <w:right w:val="single" w:sz="8" w:space="0" w:color="919191" w:themeColor="accent5"/>
          <w:insideH w:val="nil"/>
          <w:insideV w:val="single" w:sz="8" w:space="0" w:color="91919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19191" w:themeColor="accent5"/>
          <w:left w:val="single" w:sz="8" w:space="0" w:color="919191" w:themeColor="accent5"/>
          <w:bottom w:val="single" w:sz="8" w:space="0" w:color="919191" w:themeColor="accent5"/>
          <w:right w:val="single" w:sz="8" w:space="0" w:color="919191" w:themeColor="accent5"/>
          <w:insideH w:val="nil"/>
          <w:insideV w:val="single" w:sz="8" w:space="0" w:color="91919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9191" w:themeColor="accent5"/>
          <w:left w:val="single" w:sz="8" w:space="0" w:color="919191" w:themeColor="accent5"/>
          <w:bottom w:val="single" w:sz="8" w:space="0" w:color="919191" w:themeColor="accent5"/>
          <w:right w:val="single" w:sz="8" w:space="0" w:color="919191" w:themeColor="accent5"/>
        </w:tcBorders>
      </w:tcPr>
    </w:tblStylePr>
    <w:tblStylePr w:type="band1Vert">
      <w:tblPr/>
      <w:tcPr>
        <w:tcBorders>
          <w:top w:val="single" w:sz="8" w:space="0" w:color="919191" w:themeColor="accent5"/>
          <w:left w:val="single" w:sz="8" w:space="0" w:color="919191" w:themeColor="accent5"/>
          <w:bottom w:val="single" w:sz="8" w:space="0" w:color="919191" w:themeColor="accent5"/>
          <w:right w:val="single" w:sz="8" w:space="0" w:color="919191" w:themeColor="accent5"/>
        </w:tcBorders>
        <w:shd w:val="clear" w:color="auto" w:fill="E3E3E3" w:themeFill="accent5" w:themeFillTint="3F"/>
      </w:tcPr>
    </w:tblStylePr>
    <w:tblStylePr w:type="band1Horz">
      <w:tblPr/>
      <w:tcPr>
        <w:tcBorders>
          <w:top w:val="single" w:sz="8" w:space="0" w:color="919191" w:themeColor="accent5"/>
          <w:left w:val="single" w:sz="8" w:space="0" w:color="919191" w:themeColor="accent5"/>
          <w:bottom w:val="single" w:sz="8" w:space="0" w:color="919191" w:themeColor="accent5"/>
          <w:right w:val="single" w:sz="8" w:space="0" w:color="919191" w:themeColor="accent5"/>
          <w:insideV w:val="single" w:sz="8" w:space="0" w:color="919191" w:themeColor="accent5"/>
        </w:tcBorders>
        <w:shd w:val="clear" w:color="auto" w:fill="E3E3E3" w:themeFill="accent5" w:themeFillTint="3F"/>
      </w:tcPr>
    </w:tblStylePr>
    <w:tblStylePr w:type="band2Horz">
      <w:tblPr/>
      <w:tcPr>
        <w:tcBorders>
          <w:top w:val="single" w:sz="8" w:space="0" w:color="919191" w:themeColor="accent5"/>
          <w:left w:val="single" w:sz="8" w:space="0" w:color="919191" w:themeColor="accent5"/>
          <w:bottom w:val="single" w:sz="8" w:space="0" w:color="919191" w:themeColor="accent5"/>
          <w:right w:val="single" w:sz="8" w:space="0" w:color="919191" w:themeColor="accent5"/>
          <w:insideV w:val="single" w:sz="8" w:space="0" w:color="919191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0A2A02"/>
    <w:tblPr>
      <w:tblStyleRowBandSize w:val="1"/>
      <w:tblStyleColBandSize w:val="1"/>
      <w:tblBorders>
        <w:top w:val="single" w:sz="8" w:space="0" w:color="FFC72C" w:themeColor="accent6"/>
        <w:left w:val="single" w:sz="8" w:space="0" w:color="FFC72C" w:themeColor="accent6"/>
        <w:bottom w:val="single" w:sz="8" w:space="0" w:color="FFC72C" w:themeColor="accent6"/>
        <w:right w:val="single" w:sz="8" w:space="0" w:color="FFC72C" w:themeColor="accent6"/>
        <w:insideH w:val="single" w:sz="8" w:space="0" w:color="FFC72C" w:themeColor="accent6"/>
        <w:insideV w:val="single" w:sz="8" w:space="0" w:color="FFC72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72C" w:themeColor="accent6"/>
          <w:left w:val="single" w:sz="8" w:space="0" w:color="FFC72C" w:themeColor="accent6"/>
          <w:bottom w:val="single" w:sz="18" w:space="0" w:color="FFC72C" w:themeColor="accent6"/>
          <w:right w:val="single" w:sz="8" w:space="0" w:color="FFC72C" w:themeColor="accent6"/>
          <w:insideH w:val="nil"/>
          <w:insideV w:val="single" w:sz="8" w:space="0" w:color="FFC72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72C" w:themeColor="accent6"/>
          <w:left w:val="single" w:sz="8" w:space="0" w:color="FFC72C" w:themeColor="accent6"/>
          <w:bottom w:val="single" w:sz="8" w:space="0" w:color="FFC72C" w:themeColor="accent6"/>
          <w:right w:val="single" w:sz="8" w:space="0" w:color="FFC72C" w:themeColor="accent6"/>
          <w:insideH w:val="nil"/>
          <w:insideV w:val="single" w:sz="8" w:space="0" w:color="FFC72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72C" w:themeColor="accent6"/>
          <w:left w:val="single" w:sz="8" w:space="0" w:color="FFC72C" w:themeColor="accent6"/>
          <w:bottom w:val="single" w:sz="8" w:space="0" w:color="FFC72C" w:themeColor="accent6"/>
          <w:right w:val="single" w:sz="8" w:space="0" w:color="FFC72C" w:themeColor="accent6"/>
        </w:tcBorders>
      </w:tcPr>
    </w:tblStylePr>
    <w:tblStylePr w:type="band1Vert">
      <w:tblPr/>
      <w:tcPr>
        <w:tcBorders>
          <w:top w:val="single" w:sz="8" w:space="0" w:color="FFC72C" w:themeColor="accent6"/>
          <w:left w:val="single" w:sz="8" w:space="0" w:color="FFC72C" w:themeColor="accent6"/>
          <w:bottom w:val="single" w:sz="8" w:space="0" w:color="FFC72C" w:themeColor="accent6"/>
          <w:right w:val="single" w:sz="8" w:space="0" w:color="FFC72C" w:themeColor="accent6"/>
        </w:tcBorders>
        <w:shd w:val="clear" w:color="auto" w:fill="FFF1CA" w:themeFill="accent6" w:themeFillTint="3F"/>
      </w:tcPr>
    </w:tblStylePr>
    <w:tblStylePr w:type="band1Horz">
      <w:tblPr/>
      <w:tcPr>
        <w:tcBorders>
          <w:top w:val="single" w:sz="8" w:space="0" w:color="FFC72C" w:themeColor="accent6"/>
          <w:left w:val="single" w:sz="8" w:space="0" w:color="FFC72C" w:themeColor="accent6"/>
          <w:bottom w:val="single" w:sz="8" w:space="0" w:color="FFC72C" w:themeColor="accent6"/>
          <w:right w:val="single" w:sz="8" w:space="0" w:color="FFC72C" w:themeColor="accent6"/>
          <w:insideV w:val="single" w:sz="8" w:space="0" w:color="FFC72C" w:themeColor="accent6"/>
        </w:tcBorders>
        <w:shd w:val="clear" w:color="auto" w:fill="FFF1CA" w:themeFill="accent6" w:themeFillTint="3F"/>
      </w:tcPr>
    </w:tblStylePr>
    <w:tblStylePr w:type="band2Horz">
      <w:tblPr/>
      <w:tcPr>
        <w:tcBorders>
          <w:top w:val="single" w:sz="8" w:space="0" w:color="FFC72C" w:themeColor="accent6"/>
          <w:left w:val="single" w:sz="8" w:space="0" w:color="FFC72C" w:themeColor="accent6"/>
          <w:bottom w:val="single" w:sz="8" w:space="0" w:color="FFC72C" w:themeColor="accent6"/>
          <w:right w:val="single" w:sz="8" w:space="0" w:color="FFC72C" w:themeColor="accent6"/>
          <w:insideV w:val="single" w:sz="8" w:space="0" w:color="FFC72C" w:themeColor="accent6"/>
        </w:tcBorders>
      </w:tcPr>
    </w:tblStylePr>
  </w:style>
  <w:style w:type="paragraph" w:styleId="Makrotext">
    <w:name w:val="macro"/>
    <w:link w:val="MakrotextChar"/>
    <w:semiHidden/>
    <w:rsid w:val="000A2A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krotextChar">
    <w:name w:val="Makrotext Char"/>
    <w:basedOn w:val="Standardstycketeckensnitt"/>
    <w:link w:val="Makrotext"/>
    <w:semiHidden/>
    <w:rsid w:val="00DF27BF"/>
    <w:rPr>
      <w:rFonts w:ascii="Consolas" w:hAnsi="Consolas"/>
    </w:rPr>
  </w:style>
  <w:style w:type="paragraph" w:styleId="Meddelanderubrik">
    <w:name w:val="Message Header"/>
    <w:basedOn w:val="Normal"/>
    <w:link w:val="MeddelanderubrikChar"/>
    <w:semiHidden/>
    <w:rsid w:val="000A2A0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semiHidden/>
    <w:rsid w:val="00DF27B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rsid w:val="000A2A0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0A2A02"/>
    <w:rPr>
      <w:color w:val="000000" w:themeColor="text1"/>
    </w:rPr>
    <w:tblPr>
      <w:tblStyleRowBandSize w:val="1"/>
      <w:tblStyleColBandSize w:val="1"/>
      <w:tblBorders>
        <w:top w:val="single" w:sz="8" w:space="0" w:color="006399" w:themeColor="accent1"/>
        <w:bottom w:val="single" w:sz="8" w:space="0" w:color="0063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39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6399" w:themeColor="accent1"/>
          <w:bottom w:val="single" w:sz="8" w:space="0" w:color="0063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399" w:themeColor="accent1"/>
          <w:bottom w:val="single" w:sz="8" w:space="0" w:color="006399" w:themeColor="accent1"/>
        </w:tcBorders>
      </w:tc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shd w:val="clear" w:color="auto" w:fill="A6DFFF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0A2A02"/>
    <w:rPr>
      <w:color w:val="000000" w:themeColor="text1"/>
    </w:rPr>
    <w:tblPr>
      <w:tblStyleRowBandSize w:val="1"/>
      <w:tblStyleColBandSize w:val="1"/>
      <w:tblBorders>
        <w:top w:val="single" w:sz="8" w:space="0" w:color="AC101C" w:themeColor="accent2"/>
        <w:bottom w:val="single" w:sz="8" w:space="0" w:color="AC101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C101C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C101C" w:themeColor="accent2"/>
          <w:bottom w:val="single" w:sz="8" w:space="0" w:color="AC101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C101C" w:themeColor="accent2"/>
          <w:bottom w:val="single" w:sz="8" w:space="0" w:color="AC101C" w:themeColor="accent2"/>
        </w:tcBorders>
      </w:tcPr>
    </w:tblStylePr>
    <w:tblStylePr w:type="band1Vert">
      <w:tblPr/>
      <w:tcPr>
        <w:shd w:val="clear" w:color="auto" w:fill="F8B6BA" w:themeFill="accent2" w:themeFillTint="3F"/>
      </w:tcPr>
    </w:tblStylePr>
    <w:tblStylePr w:type="band1Horz">
      <w:tblPr/>
      <w:tcPr>
        <w:shd w:val="clear" w:color="auto" w:fill="F8B6BA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0A2A02"/>
    <w:rPr>
      <w:color w:val="000000" w:themeColor="text1"/>
    </w:rPr>
    <w:tblPr>
      <w:tblStyleRowBandSize w:val="1"/>
      <w:tblStyleColBandSize w:val="1"/>
      <w:tblBorders>
        <w:top w:val="single" w:sz="8" w:space="0" w:color="567818" w:themeColor="accent3"/>
        <w:bottom w:val="single" w:sz="8" w:space="0" w:color="56781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67818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67818" w:themeColor="accent3"/>
          <w:bottom w:val="single" w:sz="8" w:space="0" w:color="56781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67818" w:themeColor="accent3"/>
          <w:bottom w:val="single" w:sz="8" w:space="0" w:color="567818" w:themeColor="accent3"/>
        </w:tcBorders>
      </w:tcPr>
    </w:tblStylePr>
    <w:tblStylePr w:type="band1Vert">
      <w:tblPr/>
      <w:tcPr>
        <w:shd w:val="clear" w:color="auto" w:fill="DAF0B3" w:themeFill="accent3" w:themeFillTint="3F"/>
      </w:tcPr>
    </w:tblStylePr>
    <w:tblStylePr w:type="band1Horz">
      <w:tblPr/>
      <w:tcPr>
        <w:shd w:val="clear" w:color="auto" w:fill="DAF0B3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0A2A02"/>
    <w:rPr>
      <w:color w:val="000000" w:themeColor="text1"/>
    </w:rPr>
    <w:tblPr>
      <w:tblStyleRowBandSize w:val="1"/>
      <w:tblStyleColBandSize w:val="1"/>
      <w:tblBorders>
        <w:top w:val="single" w:sz="8" w:space="0" w:color="63387D" w:themeColor="accent4"/>
        <w:bottom w:val="single" w:sz="8" w:space="0" w:color="63387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387D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3387D" w:themeColor="accent4"/>
          <w:bottom w:val="single" w:sz="8" w:space="0" w:color="63387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387D" w:themeColor="accent4"/>
          <w:bottom w:val="single" w:sz="8" w:space="0" w:color="63387D" w:themeColor="accent4"/>
        </w:tcBorders>
      </w:tcPr>
    </w:tblStylePr>
    <w:tblStylePr w:type="band1Vert">
      <w:tblPr/>
      <w:tcPr>
        <w:shd w:val="clear" w:color="auto" w:fill="DAC6E5" w:themeFill="accent4" w:themeFillTint="3F"/>
      </w:tcPr>
    </w:tblStylePr>
    <w:tblStylePr w:type="band1Horz">
      <w:tblPr/>
      <w:tcPr>
        <w:shd w:val="clear" w:color="auto" w:fill="DAC6E5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0A2A02"/>
    <w:rPr>
      <w:color w:val="000000" w:themeColor="text1"/>
    </w:rPr>
    <w:tblPr>
      <w:tblStyleRowBandSize w:val="1"/>
      <w:tblStyleColBandSize w:val="1"/>
      <w:tblBorders>
        <w:top w:val="single" w:sz="8" w:space="0" w:color="919191" w:themeColor="accent5"/>
        <w:bottom w:val="single" w:sz="8" w:space="0" w:color="91919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19191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19191" w:themeColor="accent5"/>
          <w:bottom w:val="single" w:sz="8" w:space="0" w:color="91919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19191" w:themeColor="accent5"/>
          <w:bottom w:val="single" w:sz="8" w:space="0" w:color="919191" w:themeColor="accent5"/>
        </w:tcBorders>
      </w:tcPr>
    </w:tblStylePr>
    <w:tblStylePr w:type="band1Vert">
      <w:tblPr/>
      <w:tcPr>
        <w:shd w:val="clear" w:color="auto" w:fill="E3E3E3" w:themeFill="accent5" w:themeFillTint="3F"/>
      </w:tcPr>
    </w:tblStylePr>
    <w:tblStylePr w:type="band1Horz">
      <w:tblPr/>
      <w:tcPr>
        <w:shd w:val="clear" w:color="auto" w:fill="E3E3E3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0A2A02"/>
    <w:rPr>
      <w:color w:val="000000" w:themeColor="text1"/>
    </w:rPr>
    <w:tblPr>
      <w:tblStyleRowBandSize w:val="1"/>
      <w:tblStyleColBandSize w:val="1"/>
      <w:tblBorders>
        <w:top w:val="single" w:sz="8" w:space="0" w:color="FFC72C" w:themeColor="accent6"/>
        <w:bottom w:val="single" w:sz="8" w:space="0" w:color="FFC72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72C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C72C" w:themeColor="accent6"/>
          <w:bottom w:val="single" w:sz="8" w:space="0" w:color="FFC72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72C" w:themeColor="accent6"/>
          <w:bottom w:val="single" w:sz="8" w:space="0" w:color="FFC72C" w:themeColor="accent6"/>
        </w:tcBorders>
      </w:tcPr>
    </w:tblStylePr>
    <w:tblStylePr w:type="band1Vert">
      <w:tblPr/>
      <w:tcPr>
        <w:shd w:val="clear" w:color="auto" w:fill="FFF1CA" w:themeFill="accent6" w:themeFillTint="3F"/>
      </w:tcPr>
    </w:tblStylePr>
    <w:tblStylePr w:type="band1Horz">
      <w:tblPr/>
      <w:tcPr>
        <w:shd w:val="clear" w:color="auto" w:fill="FFF1CA" w:themeFill="accent6" w:themeFillTint="3F"/>
      </w:tcPr>
    </w:tblStylePr>
  </w:style>
  <w:style w:type="table" w:styleId="Mellanmrklista2">
    <w:name w:val="Medium List 2"/>
    <w:basedOn w:val="Normaltabell"/>
    <w:uiPriority w:val="66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399" w:themeColor="accent1"/>
        <w:left w:val="single" w:sz="8" w:space="0" w:color="006399" w:themeColor="accent1"/>
        <w:bottom w:val="single" w:sz="8" w:space="0" w:color="006399" w:themeColor="accent1"/>
        <w:right w:val="single" w:sz="8" w:space="0" w:color="0063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3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3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3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3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C101C" w:themeColor="accent2"/>
        <w:left w:val="single" w:sz="8" w:space="0" w:color="AC101C" w:themeColor="accent2"/>
        <w:bottom w:val="single" w:sz="8" w:space="0" w:color="AC101C" w:themeColor="accent2"/>
        <w:right w:val="single" w:sz="8" w:space="0" w:color="AC101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C101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C101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C101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C101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B6B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B6B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7818" w:themeColor="accent3"/>
        <w:left w:val="single" w:sz="8" w:space="0" w:color="567818" w:themeColor="accent3"/>
        <w:bottom w:val="single" w:sz="8" w:space="0" w:color="567818" w:themeColor="accent3"/>
        <w:right w:val="single" w:sz="8" w:space="0" w:color="56781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6781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6781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6781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6781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F0B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F0B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387D" w:themeColor="accent4"/>
        <w:left w:val="single" w:sz="8" w:space="0" w:color="63387D" w:themeColor="accent4"/>
        <w:bottom w:val="single" w:sz="8" w:space="0" w:color="63387D" w:themeColor="accent4"/>
        <w:right w:val="single" w:sz="8" w:space="0" w:color="63387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387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3387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387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387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C6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C6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9191" w:themeColor="accent5"/>
        <w:left w:val="single" w:sz="8" w:space="0" w:color="919191" w:themeColor="accent5"/>
        <w:bottom w:val="single" w:sz="8" w:space="0" w:color="919191" w:themeColor="accent5"/>
        <w:right w:val="single" w:sz="8" w:space="0" w:color="91919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1919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19191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1919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1919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3E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3E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72C" w:themeColor="accent6"/>
        <w:left w:val="single" w:sz="8" w:space="0" w:color="FFC72C" w:themeColor="accent6"/>
        <w:bottom w:val="single" w:sz="8" w:space="0" w:color="FFC72C" w:themeColor="accent6"/>
        <w:right w:val="single" w:sz="8" w:space="0" w:color="FFC72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72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72C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72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72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1C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1C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rsid w:val="000A2A0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0A2A02"/>
    <w:tblPr>
      <w:tblStyleRowBandSize w:val="1"/>
      <w:tblStyleColBandSize w:val="1"/>
      <w:tblBorders>
        <w:top w:val="single" w:sz="8" w:space="0" w:color="009CF2" w:themeColor="accent1" w:themeTint="BF"/>
        <w:left w:val="single" w:sz="8" w:space="0" w:color="009CF2" w:themeColor="accent1" w:themeTint="BF"/>
        <w:bottom w:val="single" w:sz="8" w:space="0" w:color="009CF2" w:themeColor="accent1" w:themeTint="BF"/>
        <w:right w:val="single" w:sz="8" w:space="0" w:color="009CF2" w:themeColor="accent1" w:themeTint="BF"/>
        <w:insideH w:val="single" w:sz="8" w:space="0" w:color="009C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CF2" w:themeColor="accent1" w:themeTint="BF"/>
          <w:left w:val="single" w:sz="8" w:space="0" w:color="009CF2" w:themeColor="accent1" w:themeTint="BF"/>
          <w:bottom w:val="single" w:sz="8" w:space="0" w:color="009CF2" w:themeColor="accent1" w:themeTint="BF"/>
          <w:right w:val="single" w:sz="8" w:space="0" w:color="009CF2" w:themeColor="accent1" w:themeTint="BF"/>
          <w:insideH w:val="nil"/>
          <w:insideV w:val="nil"/>
        </w:tcBorders>
        <w:shd w:val="clear" w:color="auto" w:fill="0063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CF2" w:themeColor="accent1" w:themeTint="BF"/>
          <w:left w:val="single" w:sz="8" w:space="0" w:color="009CF2" w:themeColor="accent1" w:themeTint="BF"/>
          <w:bottom w:val="single" w:sz="8" w:space="0" w:color="009CF2" w:themeColor="accent1" w:themeTint="BF"/>
          <w:right w:val="single" w:sz="8" w:space="0" w:color="009C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0A2A02"/>
    <w:tblPr>
      <w:tblStyleRowBandSize w:val="1"/>
      <w:tblStyleColBandSize w:val="1"/>
      <w:tblBorders>
        <w:top w:val="single" w:sz="8" w:space="0" w:color="EA2231" w:themeColor="accent2" w:themeTint="BF"/>
        <w:left w:val="single" w:sz="8" w:space="0" w:color="EA2231" w:themeColor="accent2" w:themeTint="BF"/>
        <w:bottom w:val="single" w:sz="8" w:space="0" w:color="EA2231" w:themeColor="accent2" w:themeTint="BF"/>
        <w:right w:val="single" w:sz="8" w:space="0" w:color="EA2231" w:themeColor="accent2" w:themeTint="BF"/>
        <w:insideH w:val="single" w:sz="8" w:space="0" w:color="EA2231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A2231" w:themeColor="accent2" w:themeTint="BF"/>
          <w:left w:val="single" w:sz="8" w:space="0" w:color="EA2231" w:themeColor="accent2" w:themeTint="BF"/>
          <w:bottom w:val="single" w:sz="8" w:space="0" w:color="EA2231" w:themeColor="accent2" w:themeTint="BF"/>
          <w:right w:val="single" w:sz="8" w:space="0" w:color="EA2231" w:themeColor="accent2" w:themeTint="BF"/>
          <w:insideH w:val="nil"/>
          <w:insideV w:val="nil"/>
        </w:tcBorders>
        <w:shd w:val="clear" w:color="auto" w:fill="AC101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2231" w:themeColor="accent2" w:themeTint="BF"/>
          <w:left w:val="single" w:sz="8" w:space="0" w:color="EA2231" w:themeColor="accent2" w:themeTint="BF"/>
          <w:bottom w:val="single" w:sz="8" w:space="0" w:color="EA2231" w:themeColor="accent2" w:themeTint="BF"/>
          <w:right w:val="single" w:sz="8" w:space="0" w:color="EA2231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B6B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B6B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0A2A02"/>
    <w:tblPr>
      <w:tblStyleRowBandSize w:val="1"/>
      <w:tblStyleColBandSize w:val="1"/>
      <w:tblBorders>
        <w:top w:val="single" w:sz="8" w:space="0" w:color="8CC427" w:themeColor="accent3" w:themeTint="BF"/>
        <w:left w:val="single" w:sz="8" w:space="0" w:color="8CC427" w:themeColor="accent3" w:themeTint="BF"/>
        <w:bottom w:val="single" w:sz="8" w:space="0" w:color="8CC427" w:themeColor="accent3" w:themeTint="BF"/>
        <w:right w:val="single" w:sz="8" w:space="0" w:color="8CC427" w:themeColor="accent3" w:themeTint="BF"/>
        <w:insideH w:val="single" w:sz="8" w:space="0" w:color="8CC42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C427" w:themeColor="accent3" w:themeTint="BF"/>
          <w:left w:val="single" w:sz="8" w:space="0" w:color="8CC427" w:themeColor="accent3" w:themeTint="BF"/>
          <w:bottom w:val="single" w:sz="8" w:space="0" w:color="8CC427" w:themeColor="accent3" w:themeTint="BF"/>
          <w:right w:val="single" w:sz="8" w:space="0" w:color="8CC427" w:themeColor="accent3" w:themeTint="BF"/>
          <w:insideH w:val="nil"/>
          <w:insideV w:val="nil"/>
        </w:tcBorders>
        <w:shd w:val="clear" w:color="auto" w:fill="56781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C427" w:themeColor="accent3" w:themeTint="BF"/>
          <w:left w:val="single" w:sz="8" w:space="0" w:color="8CC427" w:themeColor="accent3" w:themeTint="BF"/>
          <w:bottom w:val="single" w:sz="8" w:space="0" w:color="8CC427" w:themeColor="accent3" w:themeTint="BF"/>
          <w:right w:val="single" w:sz="8" w:space="0" w:color="8CC42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0B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F0B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0A2A02"/>
    <w:tblPr>
      <w:tblStyleRowBandSize w:val="1"/>
      <w:tblStyleColBandSize w:val="1"/>
      <w:tblBorders>
        <w:top w:val="single" w:sz="8" w:space="0" w:color="8E54B2" w:themeColor="accent4" w:themeTint="BF"/>
        <w:left w:val="single" w:sz="8" w:space="0" w:color="8E54B2" w:themeColor="accent4" w:themeTint="BF"/>
        <w:bottom w:val="single" w:sz="8" w:space="0" w:color="8E54B2" w:themeColor="accent4" w:themeTint="BF"/>
        <w:right w:val="single" w:sz="8" w:space="0" w:color="8E54B2" w:themeColor="accent4" w:themeTint="BF"/>
        <w:insideH w:val="single" w:sz="8" w:space="0" w:color="8E54B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E54B2" w:themeColor="accent4" w:themeTint="BF"/>
          <w:left w:val="single" w:sz="8" w:space="0" w:color="8E54B2" w:themeColor="accent4" w:themeTint="BF"/>
          <w:bottom w:val="single" w:sz="8" w:space="0" w:color="8E54B2" w:themeColor="accent4" w:themeTint="BF"/>
          <w:right w:val="single" w:sz="8" w:space="0" w:color="8E54B2" w:themeColor="accent4" w:themeTint="BF"/>
          <w:insideH w:val="nil"/>
          <w:insideV w:val="nil"/>
        </w:tcBorders>
        <w:shd w:val="clear" w:color="auto" w:fill="63387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E54B2" w:themeColor="accent4" w:themeTint="BF"/>
          <w:left w:val="single" w:sz="8" w:space="0" w:color="8E54B2" w:themeColor="accent4" w:themeTint="BF"/>
          <w:bottom w:val="single" w:sz="8" w:space="0" w:color="8E54B2" w:themeColor="accent4" w:themeTint="BF"/>
          <w:right w:val="single" w:sz="8" w:space="0" w:color="8E54B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C6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C6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0A2A02"/>
    <w:tblPr>
      <w:tblStyleRowBandSize w:val="1"/>
      <w:tblStyleColBandSize w:val="1"/>
      <w:tblBorders>
        <w:top w:val="single" w:sz="8" w:space="0" w:color="ACACAC" w:themeColor="accent5" w:themeTint="BF"/>
        <w:left w:val="single" w:sz="8" w:space="0" w:color="ACACAC" w:themeColor="accent5" w:themeTint="BF"/>
        <w:bottom w:val="single" w:sz="8" w:space="0" w:color="ACACAC" w:themeColor="accent5" w:themeTint="BF"/>
        <w:right w:val="single" w:sz="8" w:space="0" w:color="ACACAC" w:themeColor="accent5" w:themeTint="BF"/>
        <w:insideH w:val="single" w:sz="8" w:space="0" w:color="ACAC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CACAC" w:themeColor="accent5" w:themeTint="BF"/>
          <w:left w:val="single" w:sz="8" w:space="0" w:color="ACACAC" w:themeColor="accent5" w:themeTint="BF"/>
          <w:bottom w:val="single" w:sz="8" w:space="0" w:color="ACACAC" w:themeColor="accent5" w:themeTint="BF"/>
          <w:right w:val="single" w:sz="8" w:space="0" w:color="ACACAC" w:themeColor="accent5" w:themeTint="BF"/>
          <w:insideH w:val="nil"/>
          <w:insideV w:val="nil"/>
        </w:tcBorders>
        <w:shd w:val="clear" w:color="auto" w:fill="91919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CACAC" w:themeColor="accent5" w:themeTint="BF"/>
          <w:left w:val="single" w:sz="8" w:space="0" w:color="ACACAC" w:themeColor="accent5" w:themeTint="BF"/>
          <w:bottom w:val="single" w:sz="8" w:space="0" w:color="ACACAC" w:themeColor="accent5" w:themeTint="BF"/>
          <w:right w:val="single" w:sz="8" w:space="0" w:color="ACAC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3E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0A2A02"/>
    <w:tblPr>
      <w:tblStyleRowBandSize w:val="1"/>
      <w:tblStyleColBandSize w:val="1"/>
      <w:tblBorders>
        <w:top w:val="single" w:sz="8" w:space="0" w:color="FFD460" w:themeColor="accent6" w:themeTint="BF"/>
        <w:left w:val="single" w:sz="8" w:space="0" w:color="FFD460" w:themeColor="accent6" w:themeTint="BF"/>
        <w:bottom w:val="single" w:sz="8" w:space="0" w:color="FFD460" w:themeColor="accent6" w:themeTint="BF"/>
        <w:right w:val="single" w:sz="8" w:space="0" w:color="FFD460" w:themeColor="accent6" w:themeTint="BF"/>
        <w:insideH w:val="single" w:sz="8" w:space="0" w:color="FFD46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D460" w:themeColor="accent6" w:themeTint="BF"/>
          <w:left w:val="single" w:sz="8" w:space="0" w:color="FFD460" w:themeColor="accent6" w:themeTint="BF"/>
          <w:bottom w:val="single" w:sz="8" w:space="0" w:color="FFD460" w:themeColor="accent6" w:themeTint="BF"/>
          <w:right w:val="single" w:sz="8" w:space="0" w:color="FFD460" w:themeColor="accent6" w:themeTint="BF"/>
          <w:insideH w:val="nil"/>
          <w:insideV w:val="nil"/>
        </w:tcBorders>
        <w:shd w:val="clear" w:color="auto" w:fill="FFC72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460" w:themeColor="accent6" w:themeTint="BF"/>
          <w:left w:val="single" w:sz="8" w:space="0" w:color="FFD460" w:themeColor="accent6" w:themeTint="BF"/>
          <w:bottom w:val="single" w:sz="8" w:space="0" w:color="FFD460" w:themeColor="accent6" w:themeTint="BF"/>
          <w:right w:val="single" w:sz="8" w:space="0" w:color="FFD46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1C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0A2A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0A2A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3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3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3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0A2A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C101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C101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C101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0A2A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6781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6781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6781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0A2A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387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387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387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0A2A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919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919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1919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0A2A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72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72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72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rsid w:val="000A2A0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0A2A02"/>
    <w:tblPr>
      <w:tblStyleRowBandSize w:val="1"/>
      <w:tblStyleColBandSize w:val="1"/>
      <w:tblBorders>
        <w:top w:val="single" w:sz="8" w:space="0" w:color="009CF2" w:themeColor="accent1" w:themeTint="BF"/>
        <w:left w:val="single" w:sz="8" w:space="0" w:color="009CF2" w:themeColor="accent1" w:themeTint="BF"/>
        <w:bottom w:val="single" w:sz="8" w:space="0" w:color="009CF2" w:themeColor="accent1" w:themeTint="BF"/>
        <w:right w:val="single" w:sz="8" w:space="0" w:color="009CF2" w:themeColor="accent1" w:themeTint="BF"/>
        <w:insideH w:val="single" w:sz="8" w:space="0" w:color="009CF2" w:themeColor="accent1" w:themeTint="BF"/>
        <w:insideV w:val="single" w:sz="8" w:space="0" w:color="009CF2" w:themeColor="accent1" w:themeTint="BF"/>
      </w:tblBorders>
    </w:tblPr>
    <w:tcPr>
      <w:shd w:val="clear" w:color="auto" w:fill="A6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9C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C0FF" w:themeFill="accent1" w:themeFillTint="7F"/>
      </w:tcPr>
    </w:tblStylePr>
    <w:tblStylePr w:type="band1Horz">
      <w:tblPr/>
      <w:tcPr>
        <w:shd w:val="clear" w:color="auto" w:fill="4DC0FF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0A2A02"/>
    <w:tblPr>
      <w:tblStyleRowBandSize w:val="1"/>
      <w:tblStyleColBandSize w:val="1"/>
      <w:tblBorders>
        <w:top w:val="single" w:sz="8" w:space="0" w:color="EA2231" w:themeColor="accent2" w:themeTint="BF"/>
        <w:left w:val="single" w:sz="8" w:space="0" w:color="EA2231" w:themeColor="accent2" w:themeTint="BF"/>
        <w:bottom w:val="single" w:sz="8" w:space="0" w:color="EA2231" w:themeColor="accent2" w:themeTint="BF"/>
        <w:right w:val="single" w:sz="8" w:space="0" w:color="EA2231" w:themeColor="accent2" w:themeTint="BF"/>
        <w:insideH w:val="single" w:sz="8" w:space="0" w:color="EA2231" w:themeColor="accent2" w:themeTint="BF"/>
        <w:insideV w:val="single" w:sz="8" w:space="0" w:color="EA2231" w:themeColor="accent2" w:themeTint="BF"/>
      </w:tblBorders>
    </w:tblPr>
    <w:tcPr>
      <w:shd w:val="clear" w:color="auto" w:fill="F8B6B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A2231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6C75" w:themeFill="accent2" w:themeFillTint="7F"/>
      </w:tcPr>
    </w:tblStylePr>
    <w:tblStylePr w:type="band1Horz">
      <w:tblPr/>
      <w:tcPr>
        <w:shd w:val="clear" w:color="auto" w:fill="F16C75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0A2A02"/>
    <w:tblPr>
      <w:tblStyleRowBandSize w:val="1"/>
      <w:tblStyleColBandSize w:val="1"/>
      <w:tblBorders>
        <w:top w:val="single" w:sz="8" w:space="0" w:color="8CC427" w:themeColor="accent3" w:themeTint="BF"/>
        <w:left w:val="single" w:sz="8" w:space="0" w:color="8CC427" w:themeColor="accent3" w:themeTint="BF"/>
        <w:bottom w:val="single" w:sz="8" w:space="0" w:color="8CC427" w:themeColor="accent3" w:themeTint="BF"/>
        <w:right w:val="single" w:sz="8" w:space="0" w:color="8CC427" w:themeColor="accent3" w:themeTint="BF"/>
        <w:insideH w:val="single" w:sz="8" w:space="0" w:color="8CC427" w:themeColor="accent3" w:themeTint="BF"/>
        <w:insideV w:val="single" w:sz="8" w:space="0" w:color="8CC427" w:themeColor="accent3" w:themeTint="BF"/>
      </w:tblBorders>
    </w:tblPr>
    <w:tcPr>
      <w:shd w:val="clear" w:color="auto" w:fill="DAF0B3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C42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E067" w:themeFill="accent3" w:themeFillTint="7F"/>
      </w:tcPr>
    </w:tblStylePr>
    <w:tblStylePr w:type="band1Horz">
      <w:tblPr/>
      <w:tcPr>
        <w:shd w:val="clear" w:color="auto" w:fill="B5E067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0A2A02"/>
    <w:tblPr>
      <w:tblStyleRowBandSize w:val="1"/>
      <w:tblStyleColBandSize w:val="1"/>
      <w:tblBorders>
        <w:top w:val="single" w:sz="8" w:space="0" w:color="8E54B2" w:themeColor="accent4" w:themeTint="BF"/>
        <w:left w:val="single" w:sz="8" w:space="0" w:color="8E54B2" w:themeColor="accent4" w:themeTint="BF"/>
        <w:bottom w:val="single" w:sz="8" w:space="0" w:color="8E54B2" w:themeColor="accent4" w:themeTint="BF"/>
        <w:right w:val="single" w:sz="8" w:space="0" w:color="8E54B2" w:themeColor="accent4" w:themeTint="BF"/>
        <w:insideH w:val="single" w:sz="8" w:space="0" w:color="8E54B2" w:themeColor="accent4" w:themeTint="BF"/>
        <w:insideV w:val="single" w:sz="8" w:space="0" w:color="8E54B2" w:themeColor="accent4" w:themeTint="BF"/>
      </w:tblBorders>
    </w:tblPr>
    <w:tcPr>
      <w:shd w:val="clear" w:color="auto" w:fill="DAC6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E54B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8DCC" w:themeFill="accent4" w:themeFillTint="7F"/>
      </w:tcPr>
    </w:tblStylePr>
    <w:tblStylePr w:type="band1Horz">
      <w:tblPr/>
      <w:tcPr>
        <w:shd w:val="clear" w:color="auto" w:fill="B48DCC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0A2A02"/>
    <w:tblPr>
      <w:tblStyleRowBandSize w:val="1"/>
      <w:tblStyleColBandSize w:val="1"/>
      <w:tblBorders>
        <w:top w:val="single" w:sz="8" w:space="0" w:color="ACACAC" w:themeColor="accent5" w:themeTint="BF"/>
        <w:left w:val="single" w:sz="8" w:space="0" w:color="ACACAC" w:themeColor="accent5" w:themeTint="BF"/>
        <w:bottom w:val="single" w:sz="8" w:space="0" w:color="ACACAC" w:themeColor="accent5" w:themeTint="BF"/>
        <w:right w:val="single" w:sz="8" w:space="0" w:color="ACACAC" w:themeColor="accent5" w:themeTint="BF"/>
        <w:insideH w:val="single" w:sz="8" w:space="0" w:color="ACACAC" w:themeColor="accent5" w:themeTint="BF"/>
        <w:insideV w:val="single" w:sz="8" w:space="0" w:color="ACACAC" w:themeColor="accent5" w:themeTint="BF"/>
      </w:tblBorders>
    </w:tblPr>
    <w:tcPr>
      <w:shd w:val="clear" w:color="auto" w:fill="E3E3E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CAC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C8C8" w:themeFill="accent5" w:themeFillTint="7F"/>
      </w:tcPr>
    </w:tblStylePr>
    <w:tblStylePr w:type="band1Horz">
      <w:tblPr/>
      <w:tcPr>
        <w:shd w:val="clear" w:color="auto" w:fill="C8C8C8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0A2A02"/>
    <w:tblPr>
      <w:tblStyleRowBandSize w:val="1"/>
      <w:tblStyleColBandSize w:val="1"/>
      <w:tblBorders>
        <w:top w:val="single" w:sz="8" w:space="0" w:color="FFD460" w:themeColor="accent6" w:themeTint="BF"/>
        <w:left w:val="single" w:sz="8" w:space="0" w:color="FFD460" w:themeColor="accent6" w:themeTint="BF"/>
        <w:bottom w:val="single" w:sz="8" w:space="0" w:color="FFD460" w:themeColor="accent6" w:themeTint="BF"/>
        <w:right w:val="single" w:sz="8" w:space="0" w:color="FFD460" w:themeColor="accent6" w:themeTint="BF"/>
        <w:insideH w:val="single" w:sz="8" w:space="0" w:color="FFD460" w:themeColor="accent6" w:themeTint="BF"/>
        <w:insideV w:val="single" w:sz="8" w:space="0" w:color="FFD460" w:themeColor="accent6" w:themeTint="BF"/>
      </w:tblBorders>
    </w:tblPr>
    <w:tcPr>
      <w:shd w:val="clear" w:color="auto" w:fill="FFF1C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D46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95" w:themeFill="accent6" w:themeFillTint="7F"/>
      </w:tcPr>
    </w:tblStylePr>
    <w:tblStylePr w:type="band1Horz">
      <w:tblPr/>
      <w:tcPr>
        <w:shd w:val="clear" w:color="auto" w:fill="FFE295" w:themeFill="accent6" w:themeFillTint="7F"/>
      </w:tcPr>
    </w:tblStylePr>
  </w:style>
  <w:style w:type="table" w:styleId="Mellanmrktrutnt2">
    <w:name w:val="Medium Grid 2"/>
    <w:basedOn w:val="Normaltabell"/>
    <w:uiPriority w:val="68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399" w:themeColor="accent1"/>
        <w:left w:val="single" w:sz="8" w:space="0" w:color="006399" w:themeColor="accent1"/>
        <w:bottom w:val="single" w:sz="8" w:space="0" w:color="006399" w:themeColor="accent1"/>
        <w:right w:val="single" w:sz="8" w:space="0" w:color="006399" w:themeColor="accent1"/>
        <w:insideH w:val="single" w:sz="8" w:space="0" w:color="006399" w:themeColor="accent1"/>
        <w:insideV w:val="single" w:sz="8" w:space="0" w:color="006399" w:themeColor="accent1"/>
      </w:tblBorders>
    </w:tblPr>
    <w:tcPr>
      <w:shd w:val="clear" w:color="auto" w:fill="A6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C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5FF" w:themeFill="accent1" w:themeFillTint="33"/>
      </w:tcPr>
    </w:tblStylePr>
    <w:tblStylePr w:type="band1Vert">
      <w:tblPr/>
      <w:tcPr>
        <w:shd w:val="clear" w:color="auto" w:fill="4DC0FF" w:themeFill="accent1" w:themeFillTint="7F"/>
      </w:tcPr>
    </w:tblStylePr>
    <w:tblStylePr w:type="band1Horz">
      <w:tblPr/>
      <w:tcPr>
        <w:tcBorders>
          <w:insideH w:val="single" w:sz="6" w:space="0" w:color="006399" w:themeColor="accent1"/>
          <w:insideV w:val="single" w:sz="6" w:space="0" w:color="006399" w:themeColor="accent1"/>
        </w:tcBorders>
        <w:shd w:val="clear" w:color="auto" w:fill="4DC0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C101C" w:themeColor="accent2"/>
        <w:left w:val="single" w:sz="8" w:space="0" w:color="AC101C" w:themeColor="accent2"/>
        <w:bottom w:val="single" w:sz="8" w:space="0" w:color="AC101C" w:themeColor="accent2"/>
        <w:right w:val="single" w:sz="8" w:space="0" w:color="AC101C" w:themeColor="accent2"/>
        <w:insideH w:val="single" w:sz="8" w:space="0" w:color="AC101C" w:themeColor="accent2"/>
        <w:insideV w:val="single" w:sz="8" w:space="0" w:color="AC101C" w:themeColor="accent2"/>
      </w:tblBorders>
    </w:tblPr>
    <w:tcPr>
      <w:shd w:val="clear" w:color="auto" w:fill="F8B6B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E2E3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3C7" w:themeFill="accent2" w:themeFillTint="33"/>
      </w:tcPr>
    </w:tblStylePr>
    <w:tblStylePr w:type="band1Vert">
      <w:tblPr/>
      <w:tcPr>
        <w:shd w:val="clear" w:color="auto" w:fill="F16C75" w:themeFill="accent2" w:themeFillTint="7F"/>
      </w:tcPr>
    </w:tblStylePr>
    <w:tblStylePr w:type="band1Horz">
      <w:tblPr/>
      <w:tcPr>
        <w:tcBorders>
          <w:insideH w:val="single" w:sz="6" w:space="0" w:color="AC101C" w:themeColor="accent2"/>
          <w:insideV w:val="single" w:sz="6" w:space="0" w:color="AC101C" w:themeColor="accent2"/>
        </w:tcBorders>
        <w:shd w:val="clear" w:color="auto" w:fill="F16C7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7818" w:themeColor="accent3"/>
        <w:left w:val="single" w:sz="8" w:space="0" w:color="567818" w:themeColor="accent3"/>
        <w:bottom w:val="single" w:sz="8" w:space="0" w:color="567818" w:themeColor="accent3"/>
        <w:right w:val="single" w:sz="8" w:space="0" w:color="567818" w:themeColor="accent3"/>
        <w:insideH w:val="single" w:sz="8" w:space="0" w:color="567818" w:themeColor="accent3"/>
        <w:insideV w:val="single" w:sz="8" w:space="0" w:color="567818" w:themeColor="accent3"/>
      </w:tblBorders>
    </w:tblPr>
    <w:tcPr>
      <w:shd w:val="clear" w:color="auto" w:fill="DAF0B3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0F9E1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C1" w:themeFill="accent3" w:themeFillTint="33"/>
      </w:tcPr>
    </w:tblStylePr>
    <w:tblStylePr w:type="band1Vert">
      <w:tblPr/>
      <w:tcPr>
        <w:shd w:val="clear" w:color="auto" w:fill="B5E067" w:themeFill="accent3" w:themeFillTint="7F"/>
      </w:tcPr>
    </w:tblStylePr>
    <w:tblStylePr w:type="band1Horz">
      <w:tblPr/>
      <w:tcPr>
        <w:tcBorders>
          <w:insideH w:val="single" w:sz="6" w:space="0" w:color="567818" w:themeColor="accent3"/>
          <w:insideV w:val="single" w:sz="6" w:space="0" w:color="567818" w:themeColor="accent3"/>
        </w:tcBorders>
        <w:shd w:val="clear" w:color="auto" w:fill="B5E06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387D" w:themeColor="accent4"/>
        <w:left w:val="single" w:sz="8" w:space="0" w:color="63387D" w:themeColor="accent4"/>
        <w:bottom w:val="single" w:sz="8" w:space="0" w:color="63387D" w:themeColor="accent4"/>
        <w:right w:val="single" w:sz="8" w:space="0" w:color="63387D" w:themeColor="accent4"/>
        <w:insideH w:val="single" w:sz="8" w:space="0" w:color="63387D" w:themeColor="accent4"/>
        <w:insideV w:val="single" w:sz="8" w:space="0" w:color="63387D" w:themeColor="accent4"/>
      </w:tblBorders>
    </w:tblPr>
    <w:tcPr>
      <w:shd w:val="clear" w:color="auto" w:fill="DAC6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E8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1EA" w:themeFill="accent4" w:themeFillTint="33"/>
      </w:tcPr>
    </w:tblStylePr>
    <w:tblStylePr w:type="band1Vert">
      <w:tblPr/>
      <w:tcPr>
        <w:shd w:val="clear" w:color="auto" w:fill="B48DCC" w:themeFill="accent4" w:themeFillTint="7F"/>
      </w:tcPr>
    </w:tblStylePr>
    <w:tblStylePr w:type="band1Horz">
      <w:tblPr/>
      <w:tcPr>
        <w:tcBorders>
          <w:insideH w:val="single" w:sz="6" w:space="0" w:color="63387D" w:themeColor="accent4"/>
          <w:insideV w:val="single" w:sz="6" w:space="0" w:color="63387D" w:themeColor="accent4"/>
        </w:tcBorders>
        <w:shd w:val="clear" w:color="auto" w:fill="B48DC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9191" w:themeColor="accent5"/>
        <w:left w:val="single" w:sz="8" w:space="0" w:color="919191" w:themeColor="accent5"/>
        <w:bottom w:val="single" w:sz="8" w:space="0" w:color="919191" w:themeColor="accent5"/>
        <w:right w:val="single" w:sz="8" w:space="0" w:color="919191" w:themeColor="accent5"/>
        <w:insideH w:val="single" w:sz="8" w:space="0" w:color="919191" w:themeColor="accent5"/>
        <w:insideV w:val="single" w:sz="8" w:space="0" w:color="919191" w:themeColor="accent5"/>
      </w:tblBorders>
    </w:tblPr>
    <w:tcPr>
      <w:shd w:val="clear" w:color="auto" w:fill="E3E3E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9E9" w:themeFill="accent5" w:themeFillTint="33"/>
      </w:tcPr>
    </w:tblStylePr>
    <w:tblStylePr w:type="band1Vert">
      <w:tblPr/>
      <w:tcPr>
        <w:shd w:val="clear" w:color="auto" w:fill="C8C8C8" w:themeFill="accent5" w:themeFillTint="7F"/>
      </w:tcPr>
    </w:tblStylePr>
    <w:tblStylePr w:type="band1Horz">
      <w:tblPr/>
      <w:tcPr>
        <w:tcBorders>
          <w:insideH w:val="single" w:sz="6" w:space="0" w:color="919191" w:themeColor="accent5"/>
          <w:insideV w:val="single" w:sz="6" w:space="0" w:color="919191" w:themeColor="accent5"/>
        </w:tcBorders>
        <w:shd w:val="clear" w:color="auto" w:fill="C8C8C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72C" w:themeColor="accent6"/>
        <w:left w:val="single" w:sz="8" w:space="0" w:color="FFC72C" w:themeColor="accent6"/>
        <w:bottom w:val="single" w:sz="8" w:space="0" w:color="FFC72C" w:themeColor="accent6"/>
        <w:right w:val="single" w:sz="8" w:space="0" w:color="FFC72C" w:themeColor="accent6"/>
        <w:insideH w:val="single" w:sz="8" w:space="0" w:color="FFC72C" w:themeColor="accent6"/>
        <w:insideV w:val="single" w:sz="8" w:space="0" w:color="FFC72C" w:themeColor="accent6"/>
      </w:tblBorders>
    </w:tblPr>
    <w:tcPr>
      <w:shd w:val="clear" w:color="auto" w:fill="FFF1C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3D4" w:themeFill="accent6" w:themeFillTint="33"/>
      </w:tcPr>
    </w:tblStylePr>
    <w:tblStylePr w:type="band1Vert">
      <w:tblPr/>
      <w:tcPr>
        <w:shd w:val="clear" w:color="auto" w:fill="FFE295" w:themeFill="accent6" w:themeFillTint="7F"/>
      </w:tcPr>
    </w:tblStylePr>
    <w:tblStylePr w:type="band1Horz">
      <w:tblPr/>
      <w:tcPr>
        <w:tcBorders>
          <w:insideH w:val="single" w:sz="6" w:space="0" w:color="FFC72C" w:themeColor="accent6"/>
          <w:insideV w:val="single" w:sz="6" w:space="0" w:color="FFC72C" w:themeColor="accent6"/>
        </w:tcBorders>
        <w:shd w:val="clear" w:color="auto" w:fill="FFE29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0A2A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0A2A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3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3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3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3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C0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C0FF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0A2A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B6B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C101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C101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C101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C101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16C7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16C75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0A2A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F0B3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781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781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6781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6781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5E06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5E067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0A2A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C6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387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387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387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387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8DC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8DCC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0A2A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3E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919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919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1919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1919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C8C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C8C8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0A2A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1C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72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72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72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72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29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295" w:themeFill="accent6" w:themeFillTint="7F"/>
      </w:tcPr>
    </w:tblStylePr>
  </w:style>
  <w:style w:type="table" w:styleId="Mrklista">
    <w:name w:val="Dark List"/>
    <w:basedOn w:val="Normaltabell"/>
    <w:uiPriority w:val="70"/>
    <w:rsid w:val="000A2A0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0A2A02"/>
    <w:rPr>
      <w:color w:val="FFFFFF" w:themeColor="background1"/>
    </w:rPr>
    <w:tblPr>
      <w:tblStyleRowBandSize w:val="1"/>
      <w:tblStyleColBandSize w:val="1"/>
    </w:tblPr>
    <w:tcPr>
      <w:shd w:val="clear" w:color="auto" w:fill="0063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1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9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9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72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0A2A02"/>
    <w:rPr>
      <w:color w:val="FFFFFF" w:themeColor="background1"/>
    </w:rPr>
    <w:tblPr>
      <w:tblStyleRowBandSize w:val="1"/>
      <w:tblStyleColBandSize w:val="1"/>
    </w:tblPr>
    <w:tcPr>
      <w:shd w:val="clear" w:color="auto" w:fill="AC101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08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0C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0C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0C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0C1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0A2A02"/>
    <w:rPr>
      <w:color w:val="FFFFFF" w:themeColor="background1"/>
    </w:rPr>
    <w:tblPr>
      <w:tblStyleRowBandSize w:val="1"/>
      <w:tblStyleColBandSize w:val="1"/>
    </w:tblPr>
    <w:tcPr>
      <w:shd w:val="clear" w:color="auto" w:fill="56781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3B0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0591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0591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591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5912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0A2A02"/>
    <w:rPr>
      <w:color w:val="FFFFFF" w:themeColor="background1"/>
    </w:rPr>
    <w:tblPr>
      <w:tblStyleRowBandSize w:val="1"/>
      <w:tblStyleColBandSize w:val="1"/>
    </w:tblPr>
    <w:tcPr>
      <w:shd w:val="clear" w:color="auto" w:fill="63387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1C3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92A5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92A5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2A5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2A5D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0A2A02"/>
    <w:rPr>
      <w:color w:val="FFFFFF" w:themeColor="background1"/>
    </w:rPr>
    <w:tblPr>
      <w:tblStyleRowBandSize w:val="1"/>
      <w:tblStyleColBandSize w:val="1"/>
    </w:tblPr>
    <w:tcPr>
      <w:shd w:val="clear" w:color="auto" w:fill="91919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48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C6C6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C6C6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C6C6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C6C6C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0A2A02"/>
    <w:rPr>
      <w:color w:val="FFFFFF" w:themeColor="background1"/>
    </w:rPr>
    <w:tblPr>
      <w:tblStyleRowBandSize w:val="1"/>
      <w:tblStyleColBandSize w:val="1"/>
    </w:tblPr>
    <w:tcPr>
      <w:shd w:val="clear" w:color="auto" w:fill="FFC72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46D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FA4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FA4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A4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A400" w:themeFill="accent6" w:themeFillShade="BF"/>
      </w:tcPr>
    </w:tblStylePr>
  </w:style>
  <w:style w:type="paragraph" w:styleId="Normalwebb">
    <w:name w:val="Normal (Web)"/>
    <w:basedOn w:val="Normal"/>
    <w:semiHidden/>
    <w:rsid w:val="000A2A02"/>
    <w:rPr>
      <w:sz w:val="24"/>
      <w:szCs w:val="24"/>
    </w:rPr>
  </w:style>
  <w:style w:type="paragraph" w:styleId="Normaltindrag">
    <w:name w:val="Normal Indent"/>
    <w:basedOn w:val="Normal"/>
    <w:semiHidden/>
    <w:rsid w:val="000A2A02"/>
    <w:pPr>
      <w:ind w:left="1304"/>
    </w:pPr>
  </w:style>
  <w:style w:type="paragraph" w:styleId="Numreradlista">
    <w:name w:val="List Number"/>
    <w:basedOn w:val="Normal"/>
    <w:uiPriority w:val="4"/>
    <w:qFormat/>
    <w:rsid w:val="000A2A02"/>
    <w:pPr>
      <w:numPr>
        <w:numId w:val="15"/>
      </w:numPr>
      <w:contextualSpacing/>
    </w:pPr>
  </w:style>
  <w:style w:type="paragraph" w:styleId="Numreradlista2">
    <w:name w:val="List Number 2"/>
    <w:basedOn w:val="Normal"/>
    <w:uiPriority w:val="4"/>
    <w:rsid w:val="000A2A02"/>
    <w:pPr>
      <w:numPr>
        <w:ilvl w:val="1"/>
        <w:numId w:val="15"/>
      </w:numPr>
      <w:contextualSpacing/>
    </w:pPr>
  </w:style>
  <w:style w:type="paragraph" w:styleId="Numreradlista3">
    <w:name w:val="List Number 3"/>
    <w:basedOn w:val="Normal"/>
    <w:uiPriority w:val="4"/>
    <w:rsid w:val="000A2A02"/>
    <w:pPr>
      <w:numPr>
        <w:ilvl w:val="2"/>
        <w:numId w:val="15"/>
      </w:numPr>
      <w:contextualSpacing/>
    </w:pPr>
  </w:style>
  <w:style w:type="paragraph" w:styleId="Numreradlista4">
    <w:name w:val="List Number 4"/>
    <w:basedOn w:val="Normal"/>
    <w:uiPriority w:val="4"/>
    <w:rsid w:val="000A2A02"/>
    <w:pPr>
      <w:numPr>
        <w:ilvl w:val="3"/>
        <w:numId w:val="15"/>
      </w:numPr>
      <w:contextualSpacing/>
    </w:pPr>
  </w:style>
  <w:style w:type="paragraph" w:styleId="Numreradlista5">
    <w:name w:val="List Number 5"/>
    <w:basedOn w:val="Normal"/>
    <w:uiPriority w:val="4"/>
    <w:rsid w:val="000A2A02"/>
    <w:pPr>
      <w:numPr>
        <w:ilvl w:val="4"/>
        <w:numId w:val="15"/>
      </w:numPr>
      <w:contextualSpacing/>
    </w:pPr>
  </w:style>
  <w:style w:type="paragraph" w:styleId="Oformateradtext">
    <w:name w:val="Plain Text"/>
    <w:basedOn w:val="Normal"/>
    <w:link w:val="OformateradtextChar"/>
    <w:semiHidden/>
    <w:rsid w:val="000A2A02"/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semiHidden/>
    <w:rsid w:val="00DF27BF"/>
    <w:rPr>
      <w:rFonts w:ascii="Consolas" w:hAnsi="Consolas"/>
      <w:sz w:val="21"/>
      <w:szCs w:val="21"/>
    </w:rPr>
  </w:style>
  <w:style w:type="character" w:styleId="Platshllartext">
    <w:name w:val="Placeholder Text"/>
    <w:basedOn w:val="Standardstycketeckensnitt"/>
    <w:uiPriority w:val="99"/>
    <w:rsid w:val="000A2A02"/>
    <w:rPr>
      <w:color w:val="808080"/>
      <w:lang w:val="sv-SE"/>
    </w:rPr>
  </w:style>
  <w:style w:type="paragraph" w:styleId="Punktlista">
    <w:name w:val="List Bullet"/>
    <w:basedOn w:val="Normal"/>
    <w:uiPriority w:val="3"/>
    <w:qFormat/>
    <w:rsid w:val="004C61FD"/>
    <w:pPr>
      <w:numPr>
        <w:numId w:val="14"/>
      </w:numPr>
      <w:contextualSpacing/>
    </w:pPr>
  </w:style>
  <w:style w:type="paragraph" w:styleId="Punktlista2">
    <w:name w:val="List Bullet 2"/>
    <w:basedOn w:val="Normal"/>
    <w:uiPriority w:val="3"/>
    <w:rsid w:val="004C61FD"/>
    <w:pPr>
      <w:numPr>
        <w:ilvl w:val="1"/>
        <w:numId w:val="14"/>
      </w:numPr>
      <w:contextualSpacing/>
    </w:pPr>
  </w:style>
  <w:style w:type="paragraph" w:styleId="Punktlista3">
    <w:name w:val="List Bullet 3"/>
    <w:basedOn w:val="Normal"/>
    <w:uiPriority w:val="3"/>
    <w:rsid w:val="004C61FD"/>
    <w:pPr>
      <w:numPr>
        <w:ilvl w:val="2"/>
        <w:numId w:val="14"/>
      </w:numPr>
      <w:contextualSpacing/>
    </w:pPr>
  </w:style>
  <w:style w:type="paragraph" w:styleId="Punktlista4">
    <w:name w:val="List Bullet 4"/>
    <w:basedOn w:val="Normal"/>
    <w:uiPriority w:val="3"/>
    <w:rsid w:val="004C61FD"/>
    <w:pPr>
      <w:numPr>
        <w:ilvl w:val="3"/>
        <w:numId w:val="14"/>
      </w:numPr>
      <w:contextualSpacing/>
    </w:pPr>
  </w:style>
  <w:style w:type="paragraph" w:styleId="Punktlista5">
    <w:name w:val="List Bullet 5"/>
    <w:basedOn w:val="Normal"/>
    <w:uiPriority w:val="3"/>
    <w:rsid w:val="004C61FD"/>
    <w:pPr>
      <w:numPr>
        <w:ilvl w:val="4"/>
        <w:numId w:val="14"/>
      </w:numPr>
      <w:contextualSpacing/>
    </w:pPr>
  </w:style>
  <w:style w:type="character" w:styleId="Radnummer">
    <w:name w:val="line number"/>
    <w:basedOn w:val="Standardstycketeckensnitt"/>
    <w:semiHidden/>
    <w:rsid w:val="000A2A02"/>
    <w:rPr>
      <w:lang w:val="sv-SE"/>
    </w:rPr>
  </w:style>
  <w:style w:type="paragraph" w:styleId="Rubrik">
    <w:name w:val="Title"/>
    <w:next w:val="Normal"/>
    <w:link w:val="RubrikChar"/>
    <w:rsid w:val="00DF27BF"/>
    <w:pPr>
      <w:pBdr>
        <w:bottom w:val="single" w:sz="8" w:space="4" w:color="006399" w:themeColor="accent1"/>
      </w:pBdr>
      <w:spacing w:after="200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72"/>
      <w:szCs w:val="52"/>
    </w:rPr>
  </w:style>
  <w:style w:type="character" w:customStyle="1" w:styleId="RubrikChar">
    <w:name w:val="Rubrik Char"/>
    <w:basedOn w:val="Standardstycketeckensnitt"/>
    <w:link w:val="Rubrik"/>
    <w:rsid w:val="00DF27BF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72"/>
      <w:szCs w:val="52"/>
    </w:rPr>
  </w:style>
  <w:style w:type="character" w:customStyle="1" w:styleId="Rubrik4Char">
    <w:name w:val="Rubrik 4 Char"/>
    <w:basedOn w:val="Standardstycketeckensnitt"/>
    <w:link w:val="Rubrik4"/>
    <w:semiHidden/>
    <w:rsid w:val="00DF27BF"/>
    <w:rPr>
      <w:rFonts w:asciiTheme="majorHAnsi" w:eastAsiaTheme="majorEastAsia" w:hAnsiTheme="majorHAnsi" w:cstheme="majorBidi"/>
      <w:b/>
      <w:bCs/>
      <w:i/>
      <w:iCs/>
      <w:color w:val="006399" w:themeColor="accent1"/>
      <w:sz w:val="22"/>
    </w:rPr>
  </w:style>
  <w:style w:type="character" w:customStyle="1" w:styleId="Rubrik5Char">
    <w:name w:val="Rubrik 5 Char"/>
    <w:basedOn w:val="Standardstycketeckensnitt"/>
    <w:link w:val="Rubrik5"/>
    <w:semiHidden/>
    <w:rsid w:val="00DF27BF"/>
    <w:rPr>
      <w:rFonts w:asciiTheme="majorHAnsi" w:eastAsiaTheme="majorEastAsia" w:hAnsiTheme="majorHAnsi" w:cstheme="majorBidi"/>
      <w:color w:val="00314C" w:themeColor="accent1" w:themeShade="7F"/>
      <w:sz w:val="22"/>
    </w:rPr>
  </w:style>
  <w:style w:type="character" w:customStyle="1" w:styleId="Rubrik6Char">
    <w:name w:val="Rubrik 6 Char"/>
    <w:basedOn w:val="Standardstycketeckensnitt"/>
    <w:link w:val="Rubrik6"/>
    <w:semiHidden/>
    <w:rsid w:val="00DF27BF"/>
    <w:rPr>
      <w:rFonts w:asciiTheme="majorHAnsi" w:eastAsiaTheme="majorEastAsia" w:hAnsiTheme="majorHAnsi" w:cstheme="majorBidi"/>
      <w:i/>
      <w:iCs/>
      <w:color w:val="00314C" w:themeColor="accent1" w:themeShade="7F"/>
      <w:sz w:val="22"/>
    </w:rPr>
  </w:style>
  <w:style w:type="character" w:customStyle="1" w:styleId="Rubrik7Char">
    <w:name w:val="Rubrik 7 Char"/>
    <w:basedOn w:val="Standardstycketeckensnitt"/>
    <w:link w:val="Rubrik7"/>
    <w:semiHidden/>
    <w:rsid w:val="00DF27BF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character" w:customStyle="1" w:styleId="Rubrik8Char">
    <w:name w:val="Rubrik 8 Char"/>
    <w:basedOn w:val="Standardstycketeckensnitt"/>
    <w:link w:val="Rubrik8"/>
    <w:semiHidden/>
    <w:rsid w:val="00DF27B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semiHidden/>
    <w:rsid w:val="00DF27B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Sidnummer">
    <w:name w:val="page number"/>
    <w:basedOn w:val="Standardstycketeckensnitt"/>
    <w:uiPriority w:val="9"/>
    <w:rsid w:val="000A2A02"/>
    <w:rPr>
      <w:lang w:val="sv-SE"/>
    </w:rPr>
  </w:style>
  <w:style w:type="paragraph" w:styleId="Signatur">
    <w:name w:val="Signature"/>
    <w:basedOn w:val="Normal"/>
    <w:link w:val="SignaturChar"/>
    <w:semiHidden/>
    <w:rsid w:val="000A2A02"/>
    <w:pPr>
      <w:ind w:left="4252"/>
    </w:pPr>
  </w:style>
  <w:style w:type="character" w:customStyle="1" w:styleId="SignaturChar">
    <w:name w:val="Signatur Char"/>
    <w:basedOn w:val="Standardstycketeckensnitt"/>
    <w:link w:val="Signatur"/>
    <w:semiHidden/>
    <w:rsid w:val="00DF27BF"/>
    <w:rPr>
      <w:sz w:val="22"/>
    </w:rPr>
  </w:style>
  <w:style w:type="paragraph" w:styleId="Slutnotstext">
    <w:name w:val="endnote text"/>
    <w:basedOn w:val="Normal"/>
    <w:link w:val="SlutnotstextChar"/>
    <w:semiHidden/>
    <w:rsid w:val="000A2A02"/>
    <w:rPr>
      <w:sz w:val="20"/>
    </w:rPr>
  </w:style>
  <w:style w:type="character" w:customStyle="1" w:styleId="SlutnotstextChar">
    <w:name w:val="Slutnotstext Char"/>
    <w:basedOn w:val="Standardstycketeckensnitt"/>
    <w:link w:val="Slutnotstext"/>
    <w:semiHidden/>
    <w:rsid w:val="00DF27BF"/>
  </w:style>
  <w:style w:type="character" w:styleId="Slutnotsreferens">
    <w:name w:val="endnote reference"/>
    <w:basedOn w:val="Standardstycketeckensnitt"/>
    <w:semiHidden/>
    <w:rsid w:val="000A2A02"/>
    <w:rPr>
      <w:vertAlign w:val="superscript"/>
      <w:lang w:val="sv-SE"/>
    </w:rPr>
  </w:style>
  <w:style w:type="character" w:styleId="Stark">
    <w:name w:val="Strong"/>
    <w:basedOn w:val="Standardstycketeckensnitt"/>
    <w:semiHidden/>
    <w:rsid w:val="000A2A02"/>
    <w:rPr>
      <w:b/>
      <w:bCs/>
      <w:lang w:val="sv-SE"/>
    </w:rPr>
  </w:style>
  <w:style w:type="character" w:styleId="Starkbetoning">
    <w:name w:val="Intense Emphasis"/>
    <w:basedOn w:val="Standardstycketeckensnitt"/>
    <w:uiPriority w:val="21"/>
    <w:semiHidden/>
    <w:rsid w:val="000A2A02"/>
    <w:rPr>
      <w:b/>
      <w:bCs/>
      <w:i/>
      <w:iCs/>
      <w:color w:val="006399" w:themeColor="accent1"/>
      <w:lang w:val="sv-SE"/>
    </w:rPr>
  </w:style>
  <w:style w:type="character" w:styleId="Starkreferens">
    <w:name w:val="Intense Reference"/>
    <w:basedOn w:val="Standardstycketeckensnitt"/>
    <w:uiPriority w:val="32"/>
    <w:semiHidden/>
    <w:rsid w:val="000A2A02"/>
    <w:rPr>
      <w:b/>
      <w:bCs/>
      <w:smallCaps/>
      <w:color w:val="AC101C" w:themeColor="accent2"/>
      <w:spacing w:val="5"/>
      <w:u w:val="single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0A2A02"/>
    <w:pPr>
      <w:pBdr>
        <w:bottom w:val="single" w:sz="4" w:space="4" w:color="006399" w:themeColor="accent1"/>
      </w:pBdr>
      <w:spacing w:before="200" w:after="280"/>
      <w:ind w:left="936" w:right="936"/>
    </w:pPr>
    <w:rPr>
      <w:b/>
      <w:bCs/>
      <w:i/>
      <w:iCs/>
      <w:color w:val="006399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DF27BF"/>
    <w:rPr>
      <w:b/>
      <w:bCs/>
      <w:i/>
      <w:iCs/>
      <w:color w:val="006399" w:themeColor="accent1"/>
      <w:sz w:val="22"/>
    </w:rPr>
  </w:style>
  <w:style w:type="table" w:styleId="Tabelltema">
    <w:name w:val="Table Theme"/>
    <w:basedOn w:val="Normaltabell"/>
    <w:rsid w:val="000A2A02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semiHidden/>
    <w:rsid w:val="000A2A02"/>
    <w:pPr>
      <w:numPr>
        <w:ilvl w:val="1"/>
      </w:numPr>
    </w:pPr>
    <w:rPr>
      <w:rFonts w:asciiTheme="majorHAnsi" w:eastAsiaTheme="majorEastAsia" w:hAnsiTheme="majorHAnsi" w:cstheme="majorBidi"/>
      <w:i/>
      <w:iCs/>
      <w:color w:val="006399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semiHidden/>
    <w:rsid w:val="00DF27BF"/>
    <w:rPr>
      <w:rFonts w:asciiTheme="majorHAnsi" w:eastAsiaTheme="majorEastAsia" w:hAnsiTheme="majorHAnsi" w:cstheme="majorBidi"/>
      <w:i/>
      <w:iCs/>
      <w:color w:val="006399" w:themeColor="accent1"/>
      <w:spacing w:val="15"/>
      <w:sz w:val="24"/>
      <w:szCs w:val="24"/>
    </w:rPr>
  </w:style>
  <w:style w:type="character" w:customStyle="1" w:styleId="SidfotChar">
    <w:name w:val="Sidfot Char"/>
    <w:basedOn w:val="Standardstycketeckensnitt"/>
    <w:link w:val="Sidfot"/>
    <w:uiPriority w:val="9"/>
    <w:rsid w:val="00920C36"/>
    <w:rPr>
      <w:rFonts w:ascii="Arial" w:hAnsi="Arial"/>
      <w:sz w:val="15"/>
    </w:rPr>
  </w:style>
  <w:style w:type="paragraph" w:customStyle="1" w:styleId="SidfotLedtext">
    <w:name w:val="Sidfot Ledtext"/>
    <w:basedOn w:val="Sidfot"/>
    <w:link w:val="SidfotLedtextChar"/>
    <w:uiPriority w:val="9"/>
    <w:rsid w:val="00920C36"/>
    <w:rPr>
      <w:caps/>
      <w:sz w:val="13"/>
      <w:szCs w:val="12"/>
    </w:rPr>
  </w:style>
  <w:style w:type="numbering" w:customStyle="1" w:styleId="PunktSvK">
    <w:name w:val="Punkt SvK"/>
    <w:uiPriority w:val="99"/>
    <w:rsid w:val="004C61FD"/>
    <w:pPr>
      <w:numPr>
        <w:numId w:val="13"/>
      </w:numPr>
    </w:pPr>
  </w:style>
  <w:style w:type="character" w:customStyle="1" w:styleId="SidfotLedtextChar">
    <w:name w:val="Sidfot Ledtext Char"/>
    <w:basedOn w:val="SidfotChar"/>
    <w:link w:val="SidfotLedtext"/>
    <w:uiPriority w:val="9"/>
    <w:rsid w:val="00920C36"/>
    <w:rPr>
      <w:rFonts w:ascii="Arial" w:hAnsi="Arial"/>
      <w:caps/>
      <w:sz w:val="13"/>
      <w:szCs w:val="12"/>
    </w:rPr>
  </w:style>
  <w:style w:type="numbering" w:customStyle="1" w:styleId="NummerlistaSvK">
    <w:name w:val="Nummerlista SvK"/>
    <w:uiPriority w:val="99"/>
    <w:rsid w:val="00823A96"/>
    <w:pPr>
      <w:numPr>
        <w:numId w:val="16"/>
      </w:numPr>
    </w:pPr>
  </w:style>
  <w:style w:type="paragraph" w:styleId="Revision">
    <w:name w:val="Revision"/>
    <w:hidden/>
    <w:uiPriority w:val="99"/>
    <w:semiHidden/>
    <w:rsid w:val="000A661F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vK Internationellt Arbete">
  <a:themeElements>
    <a:clrScheme name="Svenska kyrkan enligt grafisk profil 2.1">
      <a:dk1>
        <a:srgbClr val="000000"/>
      </a:dk1>
      <a:lt1>
        <a:srgbClr val="FFFFFF"/>
      </a:lt1>
      <a:dk2>
        <a:srgbClr val="000000"/>
      </a:dk2>
      <a:lt2>
        <a:srgbClr val="9C928B"/>
      </a:lt2>
      <a:accent1>
        <a:srgbClr val="006399"/>
      </a:accent1>
      <a:accent2>
        <a:srgbClr val="AC101C"/>
      </a:accent2>
      <a:accent3>
        <a:srgbClr val="567818"/>
      </a:accent3>
      <a:accent4>
        <a:srgbClr val="63387D"/>
      </a:accent4>
      <a:accent5>
        <a:srgbClr val="919191"/>
      </a:accent5>
      <a:accent6>
        <a:srgbClr val="FFC72C"/>
      </a:accent6>
      <a:hlink>
        <a:srgbClr val="005EA0"/>
      </a:hlink>
      <a:folHlink>
        <a:srgbClr val="C7C7C1"/>
      </a:folHlink>
    </a:clrScheme>
    <a:fontScheme name="Svenska Kyrkan">
      <a:majorFont>
        <a:latin typeface="Arial"/>
        <a:ea typeface=""/>
        <a:cs typeface="Arial"/>
      </a:majorFont>
      <a:minorFont>
        <a:latin typeface="Arial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0785fb4-7cd3-40c0-8122-f25147720244}" enabled="1" method="Privileged" siteId="{3619ea90-fa6e-40bf-aa11-2d4a18ad768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Rikskollekter 2027 bilaga 1</vt:lpstr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Rikskollekter 2027 bilaga 1</dc:title>
  <dc:subject>1</dc:subject>
  <dc:creator>Charlotte Folin</dc:creator>
  <cp:keywords>SvK Meddelande</cp:keywords>
  <cp:lastModifiedBy>Helena Lundberg</cp:lastModifiedBy>
  <cp:revision>3</cp:revision>
  <cp:lastPrinted>2026-03-31T10:44:00Z</cp:lastPrinted>
  <dcterms:created xsi:type="dcterms:W3CDTF">2026-08-06T14:35:00Z</dcterms:created>
  <dcterms:modified xsi:type="dcterms:W3CDTF">2026-09-23T09:05:00Z</dcterms:modified>
</cp:coreProperties>
</file>